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54" w:type="dxa"/>
        <w:tblLook w:val="01E0" w:firstRow="1" w:lastRow="1" w:firstColumn="1" w:lastColumn="1" w:noHBand="0" w:noVBand="0"/>
      </w:tblPr>
      <w:tblGrid>
        <w:gridCol w:w="3794"/>
        <w:gridCol w:w="5760"/>
      </w:tblGrid>
      <w:tr w:rsidR="00D173F3" w:rsidRPr="00F320CC" w14:paraId="288B6E3C" w14:textId="77777777" w:rsidTr="008C3A74">
        <w:tc>
          <w:tcPr>
            <w:tcW w:w="3794" w:type="dxa"/>
          </w:tcPr>
          <w:p w14:paraId="4AE49B02" w14:textId="62E85B79" w:rsidR="00D173F3" w:rsidRPr="008C3A74" w:rsidRDefault="00D173F3" w:rsidP="0054327E">
            <w:pPr>
              <w:tabs>
                <w:tab w:val="left" w:pos="5660"/>
              </w:tabs>
              <w:jc w:val="center"/>
              <w:rPr>
                <w:szCs w:val="28"/>
                <w:lang w:val="nb-NO"/>
              </w:rPr>
            </w:pPr>
            <w:r w:rsidRPr="008C3A74">
              <w:rPr>
                <w:szCs w:val="28"/>
                <w:lang w:val="nb-NO"/>
              </w:rPr>
              <w:t>SỞ GDĐT QUẢNG NAM</w:t>
            </w:r>
          </w:p>
          <w:p w14:paraId="1EB3083C" w14:textId="141F88E7" w:rsidR="00D173F3" w:rsidRPr="000C5CE2" w:rsidRDefault="000C5CE2" w:rsidP="000C5CE2">
            <w:pPr>
              <w:tabs>
                <w:tab w:val="left" w:pos="5660"/>
              </w:tabs>
              <w:jc w:val="center"/>
              <w:rPr>
                <w:b/>
                <w:szCs w:val="28"/>
                <w:lang w:val="nb-NO"/>
              </w:rPr>
            </w:pPr>
            <w:r>
              <w:rPr>
                <w:noProof/>
              </w:rPr>
              <mc:AlternateContent>
                <mc:Choice Requires="wps">
                  <w:drawing>
                    <wp:anchor distT="4294967295" distB="4294967295" distL="114300" distR="114300" simplePos="0" relativeHeight="251657728" behindDoc="0" locked="0" layoutInCell="1" allowOverlap="1" wp14:anchorId="486BF1B6" wp14:editId="515E0ADE">
                      <wp:simplePos x="0" y="0"/>
                      <wp:positionH relativeFrom="column">
                        <wp:posOffset>581025</wp:posOffset>
                      </wp:positionH>
                      <wp:positionV relativeFrom="paragraph">
                        <wp:posOffset>203200</wp:posOffset>
                      </wp:positionV>
                      <wp:extent cx="9144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E0FF9"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16pt" to="11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eq0NrcAAAACAEAAA8AAABkcnMvZG93bnJldi54bWxMj8FOwzAQ&#10;RO9I/IO1SFwq6jRRUQlxKgTkxoVCxXUbL0lEvE5jtw18PYs4wHFnRrNvivXkenWkMXSeDSzmCSji&#10;2tuOGwOvL9XVClSIyBZ7z2TgkwKsy/OzAnPrT/xMx01slJRwyNFAG+OQax3qlhyGuR+IxXv3o8Mo&#10;59hoO+JJyl2v0yS51g47lg8tDnTfUv2xOTgDodrSvvqa1bPkLWs8pfuHp0c05vJiursFFWmKf2H4&#10;wRd0KIVp5w9sg+oN3CyWkjSQpTJJ/DRbirD7FXRZ6P8Dym8AAAD//wMAUEsBAi0AFAAGAAgAAAAh&#10;ALaDOJL+AAAA4QEAABMAAAAAAAAAAAAAAAAAAAAAAFtDb250ZW50X1R5cGVzXS54bWxQSwECLQAU&#10;AAYACAAAACEAOP0h/9YAAACUAQAACwAAAAAAAAAAAAAAAAAvAQAAX3JlbHMvLnJlbHNQSwECLQAU&#10;AAYACAAAACEAY6z9c60BAABHAwAADgAAAAAAAAAAAAAAAAAuAgAAZHJzL2Uyb0RvYy54bWxQSwEC&#10;LQAUAAYACAAAACEAR6rQ2twAAAAIAQAADwAAAAAAAAAAAAAAAAAHBAAAZHJzL2Rvd25yZXYueG1s&#10;UEsFBgAAAAAEAAQA8wAAABAFAAAAAA==&#10;"/>
                  </w:pict>
                </mc:Fallback>
              </mc:AlternateContent>
            </w:r>
            <w:r w:rsidR="00D173F3" w:rsidRPr="008C3A74">
              <w:rPr>
                <w:b/>
                <w:szCs w:val="28"/>
                <w:lang w:val="nb-NO"/>
              </w:rPr>
              <w:t>TRUNG TÂM GDTX TỈNH</w:t>
            </w:r>
          </w:p>
          <w:p w14:paraId="06655D66" w14:textId="77777777" w:rsidR="000C5CE2" w:rsidRDefault="000C5CE2" w:rsidP="002306BE">
            <w:pPr>
              <w:tabs>
                <w:tab w:val="left" w:pos="5660"/>
              </w:tabs>
              <w:jc w:val="center"/>
              <w:rPr>
                <w:szCs w:val="28"/>
                <w:lang w:val="nb-NO"/>
              </w:rPr>
            </w:pPr>
          </w:p>
          <w:p w14:paraId="554F9F57" w14:textId="0A19BEAA" w:rsidR="00D173F3" w:rsidRPr="00727BF6" w:rsidRDefault="00F20129" w:rsidP="002306BE">
            <w:pPr>
              <w:tabs>
                <w:tab w:val="left" w:pos="5660"/>
              </w:tabs>
              <w:jc w:val="center"/>
              <w:rPr>
                <w:szCs w:val="28"/>
                <w:lang w:val="vi-VN"/>
              </w:rPr>
            </w:pPr>
            <w:r>
              <w:rPr>
                <w:szCs w:val="28"/>
                <w:lang w:val="nb-NO"/>
              </w:rPr>
              <w:t>Số:</w:t>
            </w:r>
            <w:r w:rsidR="00814644">
              <w:rPr>
                <w:szCs w:val="28"/>
                <w:lang w:val="nb-NO"/>
              </w:rPr>
              <w:t xml:space="preserve"> 17</w:t>
            </w:r>
            <w:r w:rsidR="00727BF6">
              <w:rPr>
                <w:szCs w:val="28"/>
                <w:lang w:val="nb-NO"/>
              </w:rPr>
              <w:t>/</w:t>
            </w:r>
            <w:r w:rsidR="00771690">
              <w:rPr>
                <w:szCs w:val="28"/>
                <w:lang w:val="nb-NO"/>
              </w:rPr>
              <w:t>TB</w:t>
            </w:r>
            <w:r w:rsidR="00D173F3" w:rsidRPr="00727BF6">
              <w:rPr>
                <w:szCs w:val="28"/>
                <w:lang w:val="nb-NO"/>
              </w:rPr>
              <w:t>-TT</w:t>
            </w:r>
            <w:r w:rsidR="00D173F3" w:rsidRPr="00727BF6">
              <w:rPr>
                <w:szCs w:val="28"/>
                <w:lang w:val="vi-VN"/>
              </w:rPr>
              <w:t>GDTX</w:t>
            </w:r>
          </w:p>
        </w:tc>
        <w:tc>
          <w:tcPr>
            <w:tcW w:w="5760" w:type="dxa"/>
          </w:tcPr>
          <w:p w14:paraId="6AA0B9A0" w14:textId="77777777" w:rsidR="00D173F3" w:rsidRPr="00F20129" w:rsidRDefault="00D173F3" w:rsidP="0054327E">
            <w:pPr>
              <w:tabs>
                <w:tab w:val="left" w:pos="5660"/>
              </w:tabs>
              <w:jc w:val="center"/>
              <w:rPr>
                <w:b/>
                <w:sz w:val="26"/>
                <w:szCs w:val="26"/>
                <w:lang w:val="nb-NO"/>
              </w:rPr>
            </w:pPr>
            <w:r w:rsidRPr="00F20129">
              <w:rPr>
                <w:b/>
                <w:sz w:val="26"/>
                <w:szCs w:val="26"/>
                <w:lang w:val="nb-NO"/>
              </w:rPr>
              <w:t>CỘNG HÒA XÃ HỘI CHỦ NGHĨA VIỆT NAM</w:t>
            </w:r>
          </w:p>
          <w:p w14:paraId="32FE13FB" w14:textId="77777777" w:rsidR="00D173F3" w:rsidRPr="0086493C" w:rsidRDefault="00D173F3" w:rsidP="0054327E">
            <w:pPr>
              <w:tabs>
                <w:tab w:val="left" w:pos="5660"/>
              </w:tabs>
              <w:jc w:val="center"/>
              <w:rPr>
                <w:b/>
                <w:szCs w:val="28"/>
                <w:lang w:val="nb-NO"/>
              </w:rPr>
            </w:pPr>
            <w:r w:rsidRPr="0086493C">
              <w:rPr>
                <w:b/>
                <w:szCs w:val="28"/>
                <w:lang w:val="nb-NO"/>
              </w:rPr>
              <w:t>Độc lập – Tự do – Hạnh phúc</w:t>
            </w:r>
          </w:p>
          <w:p w14:paraId="58514A64" w14:textId="77777777" w:rsidR="00D173F3" w:rsidRPr="006F3744" w:rsidRDefault="008246C2" w:rsidP="0054327E">
            <w:pPr>
              <w:tabs>
                <w:tab w:val="left" w:pos="5660"/>
              </w:tabs>
              <w:jc w:val="center"/>
              <w:rPr>
                <w:szCs w:val="28"/>
                <w:lang w:val="nb-NO"/>
              </w:rPr>
            </w:pPr>
            <w:r>
              <w:rPr>
                <w:noProof/>
              </w:rPr>
              <mc:AlternateContent>
                <mc:Choice Requires="wps">
                  <w:drawing>
                    <wp:anchor distT="0" distB="0" distL="114300" distR="114300" simplePos="0" relativeHeight="251656704" behindDoc="0" locked="0" layoutInCell="1" allowOverlap="1" wp14:anchorId="4CF1A34F" wp14:editId="6D12F207">
                      <wp:simplePos x="0" y="0"/>
                      <wp:positionH relativeFrom="column">
                        <wp:posOffset>663575</wp:posOffset>
                      </wp:positionH>
                      <wp:positionV relativeFrom="paragraph">
                        <wp:posOffset>19050</wp:posOffset>
                      </wp:positionV>
                      <wp:extent cx="22098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1146"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5pt" to="22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hndHadkAAAAHAQAADwAAAGRycy9kb3ducmV2LnhtbEyPwU7D&#10;MBBE70j8g7VIXCpqk7YIhTgVAnLjQgFx3cZLEhGv09htA1/PwgWOTzOafVusJ9+rA42xC2zhcm5A&#10;EdfBddxYeHmuLq5BxYTssA9MFj4pwro8PSkwd+HIT3TYpEbJCMccLbQpDbnWsW7JY5yHgViy9zB6&#10;TIJjo92IRxn3vc6MudIeO5YLLQ5011L9sdl7C7F6pV31Natn5m3RBMp2948PaO352XR7AyrRlP7K&#10;8KMv6lCK0zbs2UXVC5vlSqoWFvKS5MtVJrz9ZV0W+r9/+Q0AAP//AwBQSwECLQAUAAYACAAAACEA&#10;toM4kv4AAADhAQAAEwAAAAAAAAAAAAAAAAAAAAAAW0NvbnRlbnRfVHlwZXNdLnhtbFBLAQItABQA&#10;BgAIAAAAIQA4/SH/1gAAAJQBAAALAAAAAAAAAAAAAAAAAC8BAABfcmVscy8ucmVsc1BLAQItABQA&#10;BgAIAAAAIQDpAdKNrwEAAEgDAAAOAAAAAAAAAAAAAAAAAC4CAABkcnMvZTJvRG9jLnhtbFBLAQIt&#10;ABQABgAIAAAAIQCGd0dp2QAAAAcBAAAPAAAAAAAAAAAAAAAAAAkEAABkcnMvZG93bnJldi54bWxQ&#10;SwUGAAAAAAQABADzAAAADwUAAAAA&#10;"/>
                  </w:pict>
                </mc:Fallback>
              </mc:AlternateContent>
            </w:r>
          </w:p>
          <w:p w14:paraId="419FBFBC" w14:textId="7C2972EF" w:rsidR="00D173F3" w:rsidRPr="00011BB6" w:rsidRDefault="00D173F3" w:rsidP="00FF3B86">
            <w:pPr>
              <w:jc w:val="center"/>
              <w:rPr>
                <w:i/>
                <w:szCs w:val="28"/>
              </w:rPr>
            </w:pPr>
            <w:r>
              <w:rPr>
                <w:i/>
                <w:szCs w:val="28"/>
                <w:lang w:val="vi-VN"/>
              </w:rPr>
              <w:t>Tam Kỳ</w:t>
            </w:r>
            <w:r w:rsidRPr="00F320CC">
              <w:rPr>
                <w:i/>
                <w:szCs w:val="28"/>
                <w:lang w:val="nb-NO"/>
              </w:rPr>
              <w:t xml:space="preserve">, ngày </w:t>
            </w:r>
            <w:r w:rsidR="00185BD7">
              <w:rPr>
                <w:i/>
                <w:szCs w:val="28"/>
                <w:lang w:val="nb-NO"/>
              </w:rPr>
              <w:t xml:space="preserve"> </w:t>
            </w:r>
            <w:r w:rsidR="00814644">
              <w:rPr>
                <w:i/>
                <w:szCs w:val="28"/>
                <w:lang w:val="nb-NO"/>
              </w:rPr>
              <w:t>24</w:t>
            </w:r>
            <w:r w:rsidR="00185BD7">
              <w:rPr>
                <w:i/>
                <w:szCs w:val="28"/>
                <w:lang w:val="nb-NO"/>
              </w:rPr>
              <w:t xml:space="preserve"> </w:t>
            </w:r>
            <w:r w:rsidR="00011BB6">
              <w:rPr>
                <w:i/>
                <w:szCs w:val="28"/>
                <w:lang w:val="nb-NO"/>
              </w:rPr>
              <w:t xml:space="preserve">tháng </w:t>
            </w:r>
            <w:r w:rsidR="009D3411">
              <w:rPr>
                <w:i/>
                <w:szCs w:val="28"/>
                <w:lang w:val="nb-NO"/>
              </w:rPr>
              <w:t xml:space="preserve"> </w:t>
            </w:r>
            <w:r w:rsidR="00814644">
              <w:rPr>
                <w:i/>
                <w:szCs w:val="28"/>
                <w:lang w:val="nb-NO"/>
              </w:rPr>
              <w:t>10</w:t>
            </w:r>
            <w:r w:rsidR="009D3411">
              <w:rPr>
                <w:i/>
                <w:szCs w:val="28"/>
                <w:lang w:val="nb-NO"/>
              </w:rPr>
              <w:t xml:space="preserve"> </w:t>
            </w:r>
            <w:r w:rsidR="00241648">
              <w:rPr>
                <w:i/>
                <w:szCs w:val="28"/>
                <w:lang w:val="nb-NO"/>
              </w:rPr>
              <w:t xml:space="preserve"> </w:t>
            </w:r>
            <w:r w:rsidRPr="00F320CC">
              <w:rPr>
                <w:i/>
                <w:szCs w:val="28"/>
                <w:lang w:val="nb-NO"/>
              </w:rPr>
              <w:t>năm 2</w:t>
            </w:r>
            <w:r w:rsidR="00011BB6">
              <w:rPr>
                <w:i/>
                <w:szCs w:val="28"/>
                <w:lang w:val="vi-VN"/>
              </w:rPr>
              <w:t>0</w:t>
            </w:r>
            <w:r w:rsidR="00A57FEF">
              <w:rPr>
                <w:i/>
                <w:szCs w:val="28"/>
              </w:rPr>
              <w:t>2</w:t>
            </w:r>
            <w:r w:rsidR="00BE0248">
              <w:rPr>
                <w:i/>
                <w:szCs w:val="28"/>
              </w:rPr>
              <w:t>4</w:t>
            </w:r>
          </w:p>
        </w:tc>
      </w:tr>
    </w:tbl>
    <w:p w14:paraId="63A30960" w14:textId="47B17FD3" w:rsidR="00CD7879" w:rsidRPr="004E69C2" w:rsidRDefault="00D173F3" w:rsidP="004E69C2">
      <w:pPr>
        <w:tabs>
          <w:tab w:val="left" w:pos="5660"/>
        </w:tabs>
        <w:jc w:val="both"/>
        <w:rPr>
          <w:szCs w:val="28"/>
          <w:lang w:val="nb-NO"/>
        </w:rPr>
      </w:pPr>
      <w:r w:rsidRPr="00F320CC">
        <w:rPr>
          <w:szCs w:val="28"/>
          <w:lang w:val="nb-NO"/>
        </w:rPr>
        <w:tab/>
      </w:r>
      <w:r w:rsidR="00134AB6">
        <w:rPr>
          <w:color w:val="000000"/>
        </w:rPr>
        <w:tab/>
      </w:r>
      <w:r w:rsidR="00134AB6">
        <w:rPr>
          <w:color w:val="000000"/>
        </w:rPr>
        <w:tab/>
      </w:r>
    </w:p>
    <w:p w14:paraId="6A44E8E4" w14:textId="75373F0B" w:rsidR="004434E1" w:rsidRPr="004434E1" w:rsidRDefault="004434E1" w:rsidP="004434E1">
      <w:pPr>
        <w:ind w:firstLine="567"/>
        <w:jc w:val="center"/>
        <w:rPr>
          <w:b/>
          <w:bCs/>
          <w:color w:val="000000"/>
          <w:szCs w:val="28"/>
        </w:rPr>
      </w:pPr>
      <w:r w:rsidRPr="004434E1">
        <w:rPr>
          <w:b/>
          <w:bCs/>
          <w:color w:val="000000"/>
          <w:szCs w:val="28"/>
        </w:rPr>
        <w:t>THÔNG BÁO</w:t>
      </w:r>
    </w:p>
    <w:p w14:paraId="075BE462" w14:textId="2998E98F" w:rsidR="00F55AD6" w:rsidRPr="004434E1" w:rsidRDefault="004434E1" w:rsidP="004434E1">
      <w:pPr>
        <w:ind w:firstLine="567"/>
        <w:jc w:val="center"/>
        <w:rPr>
          <w:b/>
          <w:bCs/>
          <w:color w:val="000000"/>
          <w:szCs w:val="28"/>
        </w:rPr>
      </w:pPr>
      <w:r w:rsidRPr="004434E1">
        <w:rPr>
          <w:b/>
          <w:bCs/>
          <w:color w:val="000000"/>
          <w:szCs w:val="28"/>
        </w:rPr>
        <w:t>V/v Tổ chức các lớp bồi dưỡng năm 2024</w:t>
      </w:r>
    </w:p>
    <w:p w14:paraId="1AA49520" w14:textId="40A3909A" w:rsidR="004E69C2" w:rsidRDefault="004434E1" w:rsidP="004E69C2">
      <w:pPr>
        <w:ind w:firstLine="567"/>
        <w:rPr>
          <w:color w:val="000000"/>
        </w:rPr>
      </w:pPr>
      <w:r>
        <w:rPr>
          <w:noProof/>
          <w:color w:val="000000"/>
        </w:rPr>
        <mc:AlternateContent>
          <mc:Choice Requires="wps">
            <w:drawing>
              <wp:anchor distT="0" distB="0" distL="114300" distR="114300" simplePos="0" relativeHeight="251659264" behindDoc="0" locked="0" layoutInCell="1" allowOverlap="1" wp14:anchorId="5DEF3817" wp14:editId="55F3E4E0">
                <wp:simplePos x="0" y="0"/>
                <wp:positionH relativeFrom="column">
                  <wp:posOffset>2577465</wp:posOffset>
                </wp:positionH>
                <wp:positionV relativeFrom="paragraph">
                  <wp:posOffset>29845</wp:posOffset>
                </wp:positionV>
                <wp:extent cx="1028700" cy="0"/>
                <wp:effectExtent l="0" t="0" r="0" b="0"/>
                <wp:wrapNone/>
                <wp:docPr id="1935815056"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A7A9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95pt,2.35pt" to="283.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OLmgEAAJQDAAAOAAAAZHJzL2Uyb0RvYy54bWysU02P0zAQvSPtf7B8p0l7gFXUdA+7gguC&#10;1QI/wOuMG0u2xxp7m/Tf79htUwRICMTF8ce8N/PeTLZ3s3fiAJQshl6uV60UEDQONux7+f3bh7e3&#10;UqSswqAcBujlEZK829282U6xgw2O6AYgwSQhdVPs5Zhz7Jom6RG8SiuMEPjRIHmV+Uj7ZiA1Mbt3&#10;zaZt3zUT0hAJNaTEtw+nR7mr/MaAzl+MSZCF6yXXlutKdX0ua7Pbqm5PKo5Wn8tQ/1CFVzZw0oXq&#10;QWUlXsj+QuWtJkxo8kqjb9AYq6FqYDXr9ic1X0cVoWphc1JcbEr/j1Z/PtyHR2Ibppi6FB+pqJgN&#10;+fLl+sRczTouZsGchebLdbu5fd+yp/ry1lyBkVL+COhF2fTS2VB0qE4dPqXMyTj0EsKHa+q6y0cH&#10;JdiFJzDCDiVZRdepgHtH4qC4n0prCHldesh8NbrAjHVuAbZ/Bp7jCxTqxPwNeEHUzBjyAvY2IP0u&#10;e54vJZtT/MWBk+5iwTMOx9qUag23vio8j2mZrR/PFX79mXavAAAA//8DAFBLAwQUAAYACAAAACEA&#10;kkOZFt0AAAAHAQAADwAAAGRycy9kb3ducmV2LnhtbEyOQU7DMBBF90i9gzWV2CDqgJq2hDgVIFVd&#10;UIRoOIAbT5Oo8TiKnTTl9AxsYDdP/+vPS9ejbcSAna8dKbibRSCQCmdqKhV85pvbFQgfNBndOEIF&#10;F/SwziZXqU6MO9MHDvtQCh4hn2gFVQhtIqUvKrTaz1yLxNnRdVYHxq6UptNnHreNvI+ihbS6Jv5Q&#10;6RZfKixO+94q2G6e8TW+9OXcxNv8Zsh3b1/vK6Wup+PTI4iAY/grw48+q0PGTgfXk/GiUTCP4geu&#10;8rEEwXm8WDIffllmqfzvn30DAAD//wMAUEsBAi0AFAAGAAgAAAAhALaDOJL+AAAA4QEAABMAAAAA&#10;AAAAAAAAAAAAAAAAAFtDb250ZW50X1R5cGVzXS54bWxQSwECLQAUAAYACAAAACEAOP0h/9YAAACU&#10;AQAACwAAAAAAAAAAAAAAAAAvAQAAX3JlbHMvLnJlbHNQSwECLQAUAAYACAAAACEAdR5ji5oBAACU&#10;AwAADgAAAAAAAAAAAAAAAAAuAgAAZHJzL2Uyb0RvYy54bWxQSwECLQAUAAYACAAAACEAkkOZFt0A&#10;AAAHAQAADwAAAAAAAAAAAAAAAAD0AwAAZHJzL2Rvd25yZXYueG1sUEsFBgAAAAAEAAQA8wAAAP4E&#10;AAAAAA==&#10;" strokecolor="#4579b8 [3044]"/>
            </w:pict>
          </mc:Fallback>
        </mc:AlternateContent>
      </w:r>
      <w:r w:rsidR="004E69C2">
        <w:rPr>
          <w:color w:val="000000"/>
        </w:rPr>
        <w:t xml:space="preserve">Kính gửi:   </w:t>
      </w:r>
      <w:r w:rsidR="004E69C2" w:rsidRPr="00D07079">
        <w:rPr>
          <w:color w:val="000000"/>
        </w:rPr>
        <w:t xml:space="preserve"> </w:t>
      </w:r>
    </w:p>
    <w:p w14:paraId="36F9B322" w14:textId="05AA71A1" w:rsidR="004E69C2" w:rsidRDefault="004E69C2" w:rsidP="00A467CA">
      <w:pPr>
        <w:spacing w:line="312" w:lineRule="auto"/>
        <w:ind w:left="1440" w:firstLine="720"/>
        <w:rPr>
          <w:color w:val="000000"/>
        </w:rPr>
      </w:pPr>
      <w:r>
        <w:rPr>
          <w:color w:val="000000"/>
        </w:rPr>
        <w:t>- Trưởng phòng GDĐT các huyện, thị xã, thành phố;</w:t>
      </w:r>
    </w:p>
    <w:p w14:paraId="2459F645" w14:textId="36C8DE9F" w:rsidR="004E69C2" w:rsidRDefault="004E69C2" w:rsidP="00A467CA">
      <w:pPr>
        <w:spacing w:line="312" w:lineRule="auto"/>
        <w:ind w:left="2160"/>
        <w:rPr>
          <w:color w:val="000000"/>
        </w:rPr>
      </w:pPr>
      <w:r>
        <w:rPr>
          <w:color w:val="000000"/>
        </w:rPr>
        <w:t xml:space="preserve">- </w:t>
      </w:r>
      <w:r w:rsidRPr="00D07079">
        <w:rPr>
          <w:color w:val="000000"/>
        </w:rPr>
        <w:t>Hiệu</w:t>
      </w:r>
      <w:r>
        <w:rPr>
          <w:color w:val="000000"/>
        </w:rPr>
        <w:t xml:space="preserve"> trưởng các trường THPT, PTDTNT</w:t>
      </w:r>
      <w:r w:rsidR="000C5CE2">
        <w:rPr>
          <w:color w:val="000000"/>
        </w:rPr>
        <w:t>;</w:t>
      </w:r>
    </w:p>
    <w:p w14:paraId="003CBAC2" w14:textId="08A05459" w:rsidR="00F55AD6" w:rsidRDefault="000C5CE2" w:rsidP="004434E1">
      <w:pPr>
        <w:spacing w:line="312" w:lineRule="auto"/>
        <w:ind w:left="1440" w:firstLine="720"/>
        <w:rPr>
          <w:color w:val="000000"/>
          <w:szCs w:val="28"/>
        </w:rPr>
      </w:pPr>
      <w:r w:rsidRPr="000C5CE2">
        <w:rPr>
          <w:color w:val="000000"/>
          <w:szCs w:val="28"/>
        </w:rPr>
        <w:t>- Các đơn vị và cá nhân có nhu cầu.</w:t>
      </w:r>
    </w:p>
    <w:p w14:paraId="20EB6F3A" w14:textId="77777777" w:rsidR="004434E1" w:rsidRPr="004434E1" w:rsidRDefault="004434E1" w:rsidP="004434E1">
      <w:pPr>
        <w:spacing w:line="312" w:lineRule="auto"/>
        <w:ind w:left="1440" w:firstLine="720"/>
        <w:rPr>
          <w:color w:val="000000"/>
          <w:szCs w:val="28"/>
        </w:rPr>
      </w:pPr>
    </w:p>
    <w:p w14:paraId="6CEADE81" w14:textId="77777777" w:rsidR="00257470" w:rsidRPr="00257470" w:rsidRDefault="00257470" w:rsidP="00257470">
      <w:pPr>
        <w:tabs>
          <w:tab w:val="left" w:pos="993"/>
        </w:tabs>
        <w:spacing w:line="312" w:lineRule="auto"/>
        <w:ind w:firstLine="720"/>
        <w:jc w:val="both"/>
        <w:rPr>
          <w:szCs w:val="28"/>
        </w:rPr>
      </w:pPr>
      <w:r w:rsidRPr="00257470">
        <w:rPr>
          <w:szCs w:val="28"/>
        </w:rPr>
        <w:t xml:space="preserve">Thực hiện Kế hoạch đào tạo, bồi dưỡng đội ngũ công chức, viên chức ngành Giáo dục năm 2024, Trung tâm Giáo dục thường xuyên </w:t>
      </w:r>
      <w:r w:rsidRPr="00257470">
        <w:rPr>
          <w:szCs w:val="28"/>
          <w:lang w:val="vi-VN"/>
        </w:rPr>
        <w:t>tỉnh Quảng Nam</w:t>
      </w:r>
      <w:r w:rsidRPr="00257470">
        <w:rPr>
          <w:szCs w:val="28"/>
        </w:rPr>
        <w:t xml:space="preserve"> phối hợp với Trường Cán bộ Quản lý giáo dục Thành phố Hồ Chí Minh tổ chức các lớp Bồi dưỡng thường xuyên nhằm nâng cao trình độ chuyên môn</w:t>
      </w:r>
      <w:r w:rsidRPr="00257470">
        <w:rPr>
          <w:szCs w:val="28"/>
          <w:lang w:val="vi-VN"/>
        </w:rPr>
        <w:t>, nghiệp vụ cho cán bộ quản lý, giáo viên và nhân viên của các cơ sở giáo dục trên địa bàn tỉnh Quảng Nam</w:t>
      </w:r>
      <w:r w:rsidRPr="00257470">
        <w:rPr>
          <w:szCs w:val="28"/>
        </w:rPr>
        <w:t xml:space="preserve">;                   </w:t>
      </w:r>
    </w:p>
    <w:p w14:paraId="0966DED2" w14:textId="77777777" w:rsidR="00257470" w:rsidRPr="00257470" w:rsidRDefault="00257470" w:rsidP="00257470">
      <w:pPr>
        <w:tabs>
          <w:tab w:val="left" w:pos="993"/>
        </w:tabs>
        <w:spacing w:line="312" w:lineRule="auto"/>
        <w:ind w:firstLine="720"/>
        <w:jc w:val="both"/>
        <w:rPr>
          <w:color w:val="000000"/>
          <w:szCs w:val="28"/>
        </w:rPr>
      </w:pPr>
      <w:r w:rsidRPr="00257470">
        <w:rPr>
          <w:color w:val="000000"/>
          <w:szCs w:val="28"/>
        </w:rPr>
        <w:t xml:space="preserve">Căn cứ vào nhu cầu tham dự các khóa đào tạo chuyên môn cho cán bộ, giáo viên, nhân viên của các cơ quan đơn vị, </w:t>
      </w:r>
      <w:r w:rsidRPr="00257470">
        <w:rPr>
          <w:color w:val="000000"/>
          <w:szCs w:val="28"/>
          <w:shd w:val="clear" w:color="auto" w:fill="FFFFFF"/>
        </w:rPr>
        <w:t xml:space="preserve">Trung tâm Giáo dục thường xuyên </w:t>
      </w:r>
      <w:r w:rsidRPr="00257470">
        <w:rPr>
          <w:color w:val="000000"/>
          <w:szCs w:val="28"/>
          <w:shd w:val="clear" w:color="auto" w:fill="FFFFFF"/>
          <w:lang w:val="vi-VN"/>
        </w:rPr>
        <w:t>tỉnh Quảng Nam</w:t>
      </w:r>
      <w:r w:rsidRPr="00257470">
        <w:rPr>
          <w:color w:val="000000"/>
          <w:szCs w:val="28"/>
          <w:shd w:val="clear" w:color="auto" w:fill="FFFFFF"/>
        </w:rPr>
        <w:t xml:space="preserve"> tổ chức các lớp </w:t>
      </w:r>
      <w:r w:rsidRPr="00257470">
        <w:rPr>
          <w:color w:val="000000"/>
          <w:szCs w:val="28"/>
          <w:shd w:val="clear" w:color="auto" w:fill="FFFFFF"/>
          <w:lang w:val="vi-VN"/>
        </w:rPr>
        <w:t>bồi dưỡng</w:t>
      </w:r>
      <w:r w:rsidRPr="00257470">
        <w:rPr>
          <w:color w:val="000000"/>
          <w:szCs w:val="28"/>
          <w:shd w:val="clear" w:color="auto" w:fill="FFFFFF"/>
        </w:rPr>
        <w:t xml:space="preserve"> nghiệp vụ</w:t>
      </w:r>
      <w:r w:rsidRPr="00257470">
        <w:rPr>
          <w:color w:val="000000"/>
          <w:szCs w:val="28"/>
          <w:shd w:val="clear" w:color="auto" w:fill="FFFFFF"/>
          <w:lang w:val="vi-VN"/>
        </w:rPr>
        <w:t xml:space="preserve"> cho </w:t>
      </w:r>
      <w:r w:rsidRPr="00257470">
        <w:rPr>
          <w:szCs w:val="28"/>
          <w:lang w:val="vi-VN"/>
        </w:rPr>
        <w:t>cán bộ quản lý, giáo viên và nhân viên</w:t>
      </w:r>
      <w:r w:rsidRPr="00257470">
        <w:rPr>
          <w:color w:val="000000"/>
          <w:szCs w:val="28"/>
          <w:shd w:val="clear" w:color="auto" w:fill="FFFFFF"/>
        </w:rPr>
        <w:t xml:space="preserve"> năm 2024, cụ thể: </w:t>
      </w:r>
    </w:p>
    <w:p w14:paraId="4A7EDDC1" w14:textId="5A807E7F" w:rsidR="00257470" w:rsidRPr="00257470" w:rsidRDefault="00257470" w:rsidP="00257470">
      <w:pPr>
        <w:numPr>
          <w:ilvl w:val="0"/>
          <w:numId w:val="4"/>
        </w:numPr>
        <w:shd w:val="clear" w:color="auto" w:fill="FFFFFF"/>
        <w:tabs>
          <w:tab w:val="left" w:pos="993"/>
        </w:tabs>
        <w:spacing w:line="312" w:lineRule="auto"/>
        <w:jc w:val="both"/>
        <w:rPr>
          <w:bCs/>
          <w:color w:val="000000"/>
          <w:szCs w:val="28"/>
        </w:rPr>
      </w:pPr>
      <w:r w:rsidRPr="00257470">
        <w:rPr>
          <w:b/>
          <w:bCs/>
          <w:color w:val="000000"/>
          <w:szCs w:val="28"/>
        </w:rPr>
        <w:t xml:space="preserve">Thời gian khai giảng lớp học: </w:t>
      </w:r>
      <w:r w:rsidRPr="009D3411">
        <w:rPr>
          <w:color w:val="000000"/>
          <w:szCs w:val="28"/>
          <w:lang w:val="vi-VN"/>
        </w:rPr>
        <w:t xml:space="preserve">liên tục từ ngày </w:t>
      </w:r>
      <w:r w:rsidR="009D3411" w:rsidRPr="009D3411">
        <w:rPr>
          <w:color w:val="000000"/>
          <w:szCs w:val="28"/>
        </w:rPr>
        <w:t>04</w:t>
      </w:r>
      <w:r w:rsidRPr="009D3411">
        <w:rPr>
          <w:color w:val="000000"/>
          <w:szCs w:val="28"/>
        </w:rPr>
        <w:t>/</w:t>
      </w:r>
      <w:r w:rsidR="009D3411" w:rsidRPr="009D3411">
        <w:rPr>
          <w:color w:val="000000"/>
          <w:szCs w:val="28"/>
        </w:rPr>
        <w:t>11</w:t>
      </w:r>
      <w:r w:rsidRPr="009D3411">
        <w:rPr>
          <w:color w:val="000000"/>
          <w:szCs w:val="28"/>
        </w:rPr>
        <w:t>/2024</w:t>
      </w:r>
      <w:r w:rsidRPr="009D3411">
        <w:rPr>
          <w:color w:val="000000"/>
          <w:szCs w:val="28"/>
          <w:lang w:val="vi-VN"/>
        </w:rPr>
        <w:t>.</w:t>
      </w:r>
    </w:p>
    <w:p w14:paraId="000E0930" w14:textId="77777777" w:rsidR="00257470" w:rsidRPr="00257470" w:rsidRDefault="00257470" w:rsidP="00257470">
      <w:pPr>
        <w:numPr>
          <w:ilvl w:val="0"/>
          <w:numId w:val="4"/>
        </w:numPr>
        <w:shd w:val="clear" w:color="auto" w:fill="FFFFFF"/>
        <w:tabs>
          <w:tab w:val="left" w:pos="993"/>
        </w:tabs>
        <w:spacing w:line="312" w:lineRule="auto"/>
        <w:jc w:val="both"/>
        <w:rPr>
          <w:bCs/>
          <w:color w:val="000000"/>
          <w:szCs w:val="28"/>
        </w:rPr>
      </w:pPr>
      <w:r w:rsidRPr="00257470">
        <w:rPr>
          <w:b/>
          <w:bCs/>
          <w:color w:val="000000"/>
          <w:szCs w:val="28"/>
        </w:rPr>
        <w:t>Kế hoạch lớp học:</w:t>
      </w:r>
      <w:r w:rsidRPr="00257470">
        <w:rPr>
          <w:bCs/>
          <w:color w:val="000000"/>
          <w:szCs w:val="28"/>
        </w:rPr>
        <w:t xml:space="preserve">  Gồm các lớp:</w:t>
      </w:r>
    </w:p>
    <w:p w14:paraId="35832246" w14:textId="77777777" w:rsidR="00257470" w:rsidRPr="003D3E1D" w:rsidRDefault="00257470" w:rsidP="00257470">
      <w:pPr>
        <w:shd w:val="clear" w:color="auto" w:fill="FFFFFF"/>
        <w:tabs>
          <w:tab w:val="left" w:pos="993"/>
        </w:tabs>
        <w:jc w:val="both"/>
        <w:rPr>
          <w:bCs/>
          <w:color w:val="000000"/>
          <w:sz w:val="26"/>
          <w:szCs w:val="26"/>
        </w:rPr>
      </w:pPr>
    </w:p>
    <w:tbl>
      <w:tblPr>
        <w:tblStyle w:val="TableGrid"/>
        <w:tblW w:w="10377" w:type="dxa"/>
        <w:jc w:val="center"/>
        <w:tblLayout w:type="fixed"/>
        <w:tblLook w:val="04A0" w:firstRow="1" w:lastRow="0" w:firstColumn="1" w:lastColumn="0" w:noHBand="0" w:noVBand="1"/>
      </w:tblPr>
      <w:tblGrid>
        <w:gridCol w:w="590"/>
        <w:gridCol w:w="2416"/>
        <w:gridCol w:w="3543"/>
        <w:gridCol w:w="1135"/>
        <w:gridCol w:w="1417"/>
        <w:gridCol w:w="1276"/>
      </w:tblGrid>
      <w:tr w:rsidR="00F1268B" w:rsidRPr="00B815AA" w14:paraId="2B9D8C8A" w14:textId="77777777" w:rsidTr="000613E6">
        <w:trPr>
          <w:jc w:val="center"/>
        </w:trPr>
        <w:tc>
          <w:tcPr>
            <w:tcW w:w="590" w:type="dxa"/>
            <w:vAlign w:val="center"/>
          </w:tcPr>
          <w:p w14:paraId="02C694E0" w14:textId="77777777" w:rsidR="00257470" w:rsidRPr="00A467CA" w:rsidRDefault="00257470" w:rsidP="008D1CE6">
            <w:pPr>
              <w:tabs>
                <w:tab w:val="left" w:pos="993"/>
              </w:tabs>
              <w:jc w:val="center"/>
              <w:rPr>
                <w:b/>
                <w:bCs/>
                <w:iCs/>
                <w:color w:val="000000"/>
                <w:sz w:val="26"/>
                <w:szCs w:val="26"/>
              </w:rPr>
            </w:pPr>
            <w:r w:rsidRPr="00A467CA">
              <w:rPr>
                <w:b/>
                <w:bCs/>
                <w:iCs/>
                <w:color w:val="000000"/>
                <w:sz w:val="26"/>
                <w:szCs w:val="26"/>
              </w:rPr>
              <w:t>TT</w:t>
            </w:r>
          </w:p>
        </w:tc>
        <w:tc>
          <w:tcPr>
            <w:tcW w:w="2416" w:type="dxa"/>
            <w:vAlign w:val="center"/>
          </w:tcPr>
          <w:p w14:paraId="174A1464" w14:textId="77777777" w:rsidR="00257470" w:rsidRPr="00A467CA" w:rsidRDefault="00257470" w:rsidP="008D1CE6">
            <w:pPr>
              <w:tabs>
                <w:tab w:val="left" w:pos="993"/>
              </w:tabs>
              <w:jc w:val="center"/>
              <w:rPr>
                <w:b/>
                <w:bCs/>
                <w:iCs/>
                <w:color w:val="000000"/>
                <w:sz w:val="26"/>
                <w:szCs w:val="26"/>
              </w:rPr>
            </w:pPr>
            <w:r w:rsidRPr="00A467CA">
              <w:rPr>
                <w:b/>
                <w:bCs/>
                <w:iCs/>
                <w:color w:val="000000"/>
                <w:sz w:val="26"/>
                <w:szCs w:val="26"/>
              </w:rPr>
              <w:t>Chương trình bồi dưỡng</w:t>
            </w:r>
          </w:p>
        </w:tc>
        <w:tc>
          <w:tcPr>
            <w:tcW w:w="3543" w:type="dxa"/>
            <w:vAlign w:val="center"/>
          </w:tcPr>
          <w:p w14:paraId="0FFD10F5" w14:textId="77777777" w:rsidR="00257470" w:rsidRPr="00A467CA" w:rsidRDefault="00257470" w:rsidP="008D1CE6">
            <w:pPr>
              <w:tabs>
                <w:tab w:val="left" w:pos="993"/>
              </w:tabs>
              <w:jc w:val="center"/>
              <w:rPr>
                <w:b/>
                <w:bCs/>
                <w:iCs/>
                <w:color w:val="000000"/>
                <w:sz w:val="26"/>
                <w:szCs w:val="26"/>
              </w:rPr>
            </w:pPr>
            <w:r w:rsidRPr="00A467CA">
              <w:rPr>
                <w:b/>
                <w:bCs/>
                <w:iCs/>
                <w:color w:val="000000"/>
                <w:sz w:val="26"/>
                <w:szCs w:val="26"/>
              </w:rPr>
              <w:t>Đối tượng</w:t>
            </w:r>
          </w:p>
        </w:tc>
        <w:tc>
          <w:tcPr>
            <w:tcW w:w="1135" w:type="dxa"/>
            <w:vAlign w:val="center"/>
          </w:tcPr>
          <w:p w14:paraId="7A803C33" w14:textId="77777777" w:rsidR="00257470" w:rsidRPr="00A467CA" w:rsidRDefault="00257470" w:rsidP="008D1CE6">
            <w:pPr>
              <w:tabs>
                <w:tab w:val="left" w:pos="993"/>
              </w:tabs>
              <w:jc w:val="center"/>
              <w:rPr>
                <w:b/>
                <w:bCs/>
                <w:iCs/>
                <w:color w:val="000000"/>
                <w:sz w:val="26"/>
                <w:szCs w:val="26"/>
              </w:rPr>
            </w:pPr>
            <w:r w:rsidRPr="00A467CA">
              <w:rPr>
                <w:b/>
                <w:bCs/>
                <w:iCs/>
                <w:color w:val="000000"/>
                <w:sz w:val="26"/>
                <w:szCs w:val="26"/>
              </w:rPr>
              <w:t>Thời gian học</w:t>
            </w:r>
          </w:p>
        </w:tc>
        <w:tc>
          <w:tcPr>
            <w:tcW w:w="1417" w:type="dxa"/>
            <w:vAlign w:val="center"/>
          </w:tcPr>
          <w:p w14:paraId="24926F62" w14:textId="77777777" w:rsidR="00257470" w:rsidRPr="00A467CA" w:rsidRDefault="00257470" w:rsidP="008D1CE6">
            <w:pPr>
              <w:tabs>
                <w:tab w:val="left" w:pos="993"/>
              </w:tabs>
              <w:jc w:val="center"/>
              <w:rPr>
                <w:b/>
                <w:bCs/>
                <w:iCs/>
                <w:color w:val="000000"/>
                <w:sz w:val="26"/>
                <w:szCs w:val="26"/>
              </w:rPr>
            </w:pPr>
            <w:r w:rsidRPr="00A467CA">
              <w:rPr>
                <w:b/>
                <w:bCs/>
                <w:iCs/>
                <w:color w:val="000000"/>
                <w:sz w:val="26"/>
                <w:szCs w:val="26"/>
              </w:rPr>
              <w:t>Chứng chỉ/Chứng nhận</w:t>
            </w:r>
          </w:p>
        </w:tc>
        <w:tc>
          <w:tcPr>
            <w:tcW w:w="1276" w:type="dxa"/>
            <w:vAlign w:val="center"/>
          </w:tcPr>
          <w:p w14:paraId="20C7CA03" w14:textId="77777777" w:rsidR="00257470" w:rsidRPr="00A467CA" w:rsidRDefault="00257470" w:rsidP="008D1CE6">
            <w:pPr>
              <w:tabs>
                <w:tab w:val="left" w:pos="993"/>
              </w:tabs>
              <w:jc w:val="center"/>
              <w:rPr>
                <w:b/>
                <w:bCs/>
                <w:iCs/>
                <w:color w:val="000000"/>
                <w:sz w:val="26"/>
                <w:szCs w:val="26"/>
              </w:rPr>
            </w:pPr>
            <w:r w:rsidRPr="00A467CA">
              <w:rPr>
                <w:b/>
                <w:bCs/>
                <w:iCs/>
                <w:color w:val="000000"/>
                <w:sz w:val="26"/>
                <w:szCs w:val="26"/>
              </w:rPr>
              <w:t>Học phí/khóa</w:t>
            </w:r>
          </w:p>
        </w:tc>
      </w:tr>
      <w:tr w:rsidR="009D3411" w:rsidRPr="00B815AA" w14:paraId="4C02B394" w14:textId="77777777" w:rsidTr="000613E6">
        <w:trPr>
          <w:jc w:val="center"/>
        </w:trPr>
        <w:tc>
          <w:tcPr>
            <w:tcW w:w="590" w:type="dxa"/>
            <w:vAlign w:val="center"/>
          </w:tcPr>
          <w:p w14:paraId="56254D7E" w14:textId="77777777" w:rsidR="009D3411" w:rsidRPr="00F1268B" w:rsidRDefault="009D3411" w:rsidP="009D3411">
            <w:pPr>
              <w:tabs>
                <w:tab w:val="left" w:pos="993"/>
              </w:tabs>
              <w:jc w:val="center"/>
              <w:rPr>
                <w:bCs/>
                <w:iCs/>
                <w:color w:val="000000"/>
                <w:sz w:val="23"/>
                <w:szCs w:val="23"/>
              </w:rPr>
            </w:pPr>
            <w:r w:rsidRPr="00F1268B">
              <w:rPr>
                <w:bCs/>
                <w:iCs/>
                <w:color w:val="000000"/>
                <w:sz w:val="23"/>
                <w:szCs w:val="23"/>
              </w:rPr>
              <w:t>1</w:t>
            </w:r>
          </w:p>
        </w:tc>
        <w:tc>
          <w:tcPr>
            <w:tcW w:w="2416" w:type="dxa"/>
            <w:vAlign w:val="center"/>
          </w:tcPr>
          <w:p w14:paraId="701ABFED" w14:textId="1DFAC93E" w:rsidR="009D3411" w:rsidRPr="00F1268B" w:rsidRDefault="009D3411" w:rsidP="009D3411">
            <w:pPr>
              <w:jc w:val="both"/>
              <w:rPr>
                <w:bCs/>
                <w:sz w:val="23"/>
                <w:szCs w:val="23"/>
              </w:rPr>
            </w:pPr>
            <w:r w:rsidRPr="00F1268B">
              <w:rPr>
                <w:bCs/>
                <w:sz w:val="23"/>
                <w:szCs w:val="23"/>
              </w:rPr>
              <w:t>Bồi dưỡng chức danh nghề nghiệp cho nhân viên thiết bị, thí nghiệm</w:t>
            </w:r>
          </w:p>
        </w:tc>
        <w:tc>
          <w:tcPr>
            <w:tcW w:w="3543" w:type="dxa"/>
            <w:vAlign w:val="center"/>
          </w:tcPr>
          <w:p w14:paraId="6FCFBAB5" w14:textId="5DEE1575" w:rsidR="009D3411" w:rsidRPr="00F1268B" w:rsidRDefault="009D3411" w:rsidP="009D3411">
            <w:pPr>
              <w:jc w:val="both"/>
              <w:rPr>
                <w:bCs/>
                <w:sz w:val="23"/>
                <w:szCs w:val="23"/>
              </w:rPr>
            </w:pPr>
            <w:r w:rsidRPr="00F1268B">
              <w:rPr>
                <w:bCs/>
                <w:sz w:val="23"/>
                <w:szCs w:val="23"/>
              </w:rPr>
              <w:t>Viên chức thiết bị, thí nghiệm làm việc trong các cơ sở giáo dục phổ thông và trường chuyên biệt công lập.</w:t>
            </w:r>
          </w:p>
        </w:tc>
        <w:tc>
          <w:tcPr>
            <w:tcW w:w="1135" w:type="dxa"/>
            <w:vAlign w:val="center"/>
          </w:tcPr>
          <w:p w14:paraId="5612607B" w14:textId="29A6070E" w:rsidR="009D3411" w:rsidRPr="00F1268B" w:rsidRDefault="009D3411" w:rsidP="009D3411">
            <w:pPr>
              <w:jc w:val="center"/>
              <w:rPr>
                <w:bCs/>
                <w:sz w:val="23"/>
                <w:szCs w:val="23"/>
              </w:rPr>
            </w:pPr>
            <w:r w:rsidRPr="00F1268B">
              <w:rPr>
                <w:bCs/>
                <w:sz w:val="23"/>
                <w:szCs w:val="23"/>
              </w:rPr>
              <w:t>7 ngày</w:t>
            </w:r>
          </w:p>
        </w:tc>
        <w:tc>
          <w:tcPr>
            <w:tcW w:w="1417" w:type="dxa"/>
            <w:vAlign w:val="center"/>
          </w:tcPr>
          <w:p w14:paraId="1A0C3D6E" w14:textId="237EA7E6" w:rsidR="009D3411" w:rsidRPr="00F1268B" w:rsidRDefault="009D3411" w:rsidP="009D3411">
            <w:pPr>
              <w:jc w:val="both"/>
              <w:rPr>
                <w:bCs/>
                <w:sz w:val="23"/>
                <w:szCs w:val="23"/>
              </w:rPr>
            </w:pPr>
            <w:r w:rsidRPr="00F1268B">
              <w:rPr>
                <w:bCs/>
                <w:sz w:val="23"/>
                <w:szCs w:val="23"/>
              </w:rPr>
              <w:t>Chứng chỉ</w:t>
            </w:r>
          </w:p>
        </w:tc>
        <w:tc>
          <w:tcPr>
            <w:tcW w:w="1276" w:type="dxa"/>
            <w:vAlign w:val="center"/>
          </w:tcPr>
          <w:p w14:paraId="629D6A45" w14:textId="752938BF" w:rsidR="009D3411" w:rsidRPr="00F1268B" w:rsidRDefault="009D3411" w:rsidP="009D3411">
            <w:pPr>
              <w:jc w:val="both"/>
              <w:rPr>
                <w:bCs/>
                <w:sz w:val="23"/>
                <w:szCs w:val="23"/>
              </w:rPr>
            </w:pPr>
            <w:r w:rsidRPr="00F1268B">
              <w:rPr>
                <w:bCs/>
                <w:sz w:val="23"/>
                <w:szCs w:val="23"/>
              </w:rPr>
              <w:t>2.900.000đ</w:t>
            </w:r>
          </w:p>
        </w:tc>
      </w:tr>
      <w:tr w:rsidR="009D3411" w:rsidRPr="00B815AA" w14:paraId="289D1C96" w14:textId="77777777" w:rsidTr="000613E6">
        <w:trPr>
          <w:jc w:val="center"/>
        </w:trPr>
        <w:tc>
          <w:tcPr>
            <w:tcW w:w="590" w:type="dxa"/>
            <w:vAlign w:val="center"/>
          </w:tcPr>
          <w:p w14:paraId="1EB01ECB" w14:textId="77777777" w:rsidR="009D3411" w:rsidRPr="00F1268B" w:rsidRDefault="009D3411" w:rsidP="009D3411">
            <w:pPr>
              <w:tabs>
                <w:tab w:val="left" w:pos="993"/>
              </w:tabs>
              <w:jc w:val="center"/>
              <w:rPr>
                <w:bCs/>
                <w:iCs/>
                <w:color w:val="000000"/>
                <w:sz w:val="23"/>
                <w:szCs w:val="23"/>
              </w:rPr>
            </w:pPr>
            <w:r w:rsidRPr="00F1268B">
              <w:rPr>
                <w:bCs/>
                <w:iCs/>
                <w:color w:val="000000"/>
                <w:sz w:val="23"/>
                <w:szCs w:val="23"/>
              </w:rPr>
              <w:t>2</w:t>
            </w:r>
          </w:p>
        </w:tc>
        <w:tc>
          <w:tcPr>
            <w:tcW w:w="2416" w:type="dxa"/>
            <w:vAlign w:val="center"/>
          </w:tcPr>
          <w:p w14:paraId="659A060B" w14:textId="4972F0D8" w:rsidR="009D3411" w:rsidRPr="00F1268B" w:rsidRDefault="009D3411" w:rsidP="009D3411">
            <w:pPr>
              <w:jc w:val="both"/>
              <w:rPr>
                <w:bCs/>
                <w:sz w:val="23"/>
                <w:szCs w:val="23"/>
              </w:rPr>
            </w:pPr>
            <w:r w:rsidRPr="00F1268B">
              <w:rPr>
                <w:bCs/>
                <w:spacing w:val="-8"/>
                <w:sz w:val="23"/>
                <w:szCs w:val="23"/>
              </w:rPr>
              <w:t>Bồi dưỡng chức danh nghề nghiệp viên chức giáo vụ</w:t>
            </w:r>
          </w:p>
        </w:tc>
        <w:tc>
          <w:tcPr>
            <w:tcW w:w="3543" w:type="dxa"/>
            <w:vAlign w:val="center"/>
          </w:tcPr>
          <w:p w14:paraId="60E6CBF4" w14:textId="598E793E" w:rsidR="009D3411" w:rsidRPr="00F1268B" w:rsidRDefault="009D3411" w:rsidP="009D3411">
            <w:pPr>
              <w:jc w:val="both"/>
              <w:rPr>
                <w:bCs/>
                <w:sz w:val="23"/>
                <w:szCs w:val="23"/>
              </w:rPr>
            </w:pPr>
            <w:r w:rsidRPr="00F1268B">
              <w:rPr>
                <w:bCs/>
                <w:sz w:val="23"/>
                <w:szCs w:val="23"/>
              </w:rPr>
              <w:t>Viên chức giáo dục làm việc trong trường phổ thông dân tộc nội trú; trường trung học phổ thông chuyên; trường dự bị đại học và trường dành cho người khuyết tật công lập.</w:t>
            </w:r>
          </w:p>
        </w:tc>
        <w:tc>
          <w:tcPr>
            <w:tcW w:w="1135" w:type="dxa"/>
            <w:vAlign w:val="center"/>
          </w:tcPr>
          <w:p w14:paraId="44864FF2" w14:textId="49CE1325" w:rsidR="009D3411" w:rsidRPr="00F1268B" w:rsidRDefault="009D3411" w:rsidP="009D3411">
            <w:pPr>
              <w:jc w:val="center"/>
              <w:rPr>
                <w:bCs/>
                <w:sz w:val="23"/>
                <w:szCs w:val="23"/>
              </w:rPr>
            </w:pPr>
            <w:r w:rsidRPr="00F1268B">
              <w:rPr>
                <w:bCs/>
                <w:sz w:val="23"/>
                <w:szCs w:val="23"/>
              </w:rPr>
              <w:t>7 ngày</w:t>
            </w:r>
          </w:p>
        </w:tc>
        <w:tc>
          <w:tcPr>
            <w:tcW w:w="1417" w:type="dxa"/>
            <w:vAlign w:val="center"/>
          </w:tcPr>
          <w:p w14:paraId="6FB5C24A" w14:textId="01C14132" w:rsidR="009D3411" w:rsidRPr="00F1268B" w:rsidRDefault="009D3411" w:rsidP="009D3411">
            <w:pPr>
              <w:jc w:val="both"/>
              <w:rPr>
                <w:bCs/>
                <w:sz w:val="23"/>
                <w:szCs w:val="23"/>
              </w:rPr>
            </w:pPr>
            <w:r w:rsidRPr="00F1268B">
              <w:rPr>
                <w:bCs/>
                <w:sz w:val="23"/>
                <w:szCs w:val="23"/>
              </w:rPr>
              <w:t>Chứng chỉ</w:t>
            </w:r>
          </w:p>
        </w:tc>
        <w:tc>
          <w:tcPr>
            <w:tcW w:w="1276" w:type="dxa"/>
            <w:vAlign w:val="center"/>
          </w:tcPr>
          <w:p w14:paraId="2AEB86BF" w14:textId="6DEECAF7" w:rsidR="009D3411" w:rsidRPr="00F1268B" w:rsidRDefault="009D3411" w:rsidP="009D3411">
            <w:pPr>
              <w:jc w:val="both"/>
              <w:rPr>
                <w:bCs/>
                <w:sz w:val="23"/>
                <w:szCs w:val="23"/>
              </w:rPr>
            </w:pPr>
            <w:r w:rsidRPr="00F1268B">
              <w:rPr>
                <w:bCs/>
                <w:sz w:val="23"/>
                <w:szCs w:val="23"/>
              </w:rPr>
              <w:t>2.900.000đ</w:t>
            </w:r>
          </w:p>
        </w:tc>
      </w:tr>
      <w:tr w:rsidR="009D3411" w:rsidRPr="00B815AA" w14:paraId="78D6007C" w14:textId="77777777" w:rsidTr="000613E6">
        <w:trPr>
          <w:jc w:val="center"/>
        </w:trPr>
        <w:tc>
          <w:tcPr>
            <w:tcW w:w="590" w:type="dxa"/>
            <w:vAlign w:val="center"/>
          </w:tcPr>
          <w:p w14:paraId="2E5E801C" w14:textId="77777777" w:rsidR="009D3411" w:rsidRPr="00F1268B" w:rsidRDefault="009D3411" w:rsidP="009D3411">
            <w:pPr>
              <w:jc w:val="center"/>
              <w:rPr>
                <w:bCs/>
                <w:sz w:val="23"/>
                <w:szCs w:val="23"/>
              </w:rPr>
            </w:pPr>
            <w:r w:rsidRPr="00F1268B">
              <w:rPr>
                <w:bCs/>
                <w:sz w:val="23"/>
                <w:szCs w:val="23"/>
              </w:rPr>
              <w:t>3</w:t>
            </w:r>
          </w:p>
        </w:tc>
        <w:tc>
          <w:tcPr>
            <w:tcW w:w="2416" w:type="dxa"/>
            <w:vAlign w:val="center"/>
          </w:tcPr>
          <w:p w14:paraId="7A656EEF" w14:textId="7CED6196" w:rsidR="009D3411" w:rsidRPr="00F1268B" w:rsidRDefault="009D3411" w:rsidP="009D3411">
            <w:pPr>
              <w:jc w:val="both"/>
              <w:rPr>
                <w:bCs/>
                <w:sz w:val="23"/>
                <w:szCs w:val="23"/>
                <w:lang w:val="fr-FR"/>
              </w:rPr>
            </w:pPr>
            <w:r w:rsidRPr="00F1268B">
              <w:rPr>
                <w:bCs/>
                <w:sz w:val="23"/>
                <w:szCs w:val="23"/>
              </w:rPr>
              <w:t>Chương trình nâng cao năng lực quản lý tài chính, tài sản trong giáo dục</w:t>
            </w:r>
          </w:p>
        </w:tc>
        <w:tc>
          <w:tcPr>
            <w:tcW w:w="3543" w:type="dxa"/>
            <w:vAlign w:val="center"/>
          </w:tcPr>
          <w:p w14:paraId="205DD2F1" w14:textId="39C5B200" w:rsidR="009D3411" w:rsidRPr="00F1268B" w:rsidRDefault="009D3411" w:rsidP="009D3411">
            <w:pPr>
              <w:jc w:val="both"/>
              <w:rPr>
                <w:bCs/>
                <w:sz w:val="23"/>
                <w:szCs w:val="23"/>
                <w:lang w:val="fr-FR"/>
              </w:rPr>
            </w:pPr>
            <w:r w:rsidRPr="00F1268B">
              <w:rPr>
                <w:bCs/>
                <w:sz w:val="23"/>
                <w:szCs w:val="23"/>
              </w:rPr>
              <w:t>Hiệu trưởng (Chủ tài khoản, Hiệu phó, Kế toán trường mầm non, phổ thông)</w:t>
            </w:r>
          </w:p>
        </w:tc>
        <w:tc>
          <w:tcPr>
            <w:tcW w:w="1135" w:type="dxa"/>
            <w:vAlign w:val="center"/>
          </w:tcPr>
          <w:p w14:paraId="4A7234CD" w14:textId="704A833D" w:rsidR="009D3411" w:rsidRPr="00F1268B" w:rsidRDefault="009D3411" w:rsidP="009D3411">
            <w:pPr>
              <w:jc w:val="center"/>
              <w:rPr>
                <w:bCs/>
                <w:sz w:val="23"/>
                <w:szCs w:val="23"/>
              </w:rPr>
            </w:pPr>
            <w:r w:rsidRPr="00F1268B">
              <w:rPr>
                <w:bCs/>
                <w:sz w:val="23"/>
                <w:szCs w:val="23"/>
              </w:rPr>
              <w:t>3 ngày</w:t>
            </w:r>
          </w:p>
        </w:tc>
        <w:tc>
          <w:tcPr>
            <w:tcW w:w="1417" w:type="dxa"/>
            <w:vAlign w:val="center"/>
          </w:tcPr>
          <w:p w14:paraId="1A6080BB" w14:textId="7599A1CF" w:rsidR="009D3411" w:rsidRPr="00F1268B" w:rsidRDefault="009D3411" w:rsidP="009D3411">
            <w:pPr>
              <w:jc w:val="both"/>
              <w:rPr>
                <w:bCs/>
                <w:sz w:val="23"/>
                <w:szCs w:val="23"/>
              </w:rPr>
            </w:pPr>
            <w:r w:rsidRPr="00F1268B">
              <w:rPr>
                <w:bCs/>
                <w:sz w:val="23"/>
                <w:szCs w:val="23"/>
              </w:rPr>
              <w:t>Chứng nhận</w:t>
            </w:r>
          </w:p>
        </w:tc>
        <w:tc>
          <w:tcPr>
            <w:tcW w:w="1276" w:type="dxa"/>
            <w:vAlign w:val="center"/>
          </w:tcPr>
          <w:p w14:paraId="03373AC3" w14:textId="21E17CB6" w:rsidR="009D3411" w:rsidRPr="00F1268B" w:rsidRDefault="009D3411" w:rsidP="009D3411">
            <w:pPr>
              <w:jc w:val="both"/>
              <w:rPr>
                <w:bCs/>
                <w:sz w:val="23"/>
                <w:szCs w:val="23"/>
              </w:rPr>
            </w:pPr>
            <w:r w:rsidRPr="00F1268B">
              <w:rPr>
                <w:bCs/>
                <w:sz w:val="23"/>
                <w:szCs w:val="23"/>
              </w:rPr>
              <w:t>1.200.000đ</w:t>
            </w:r>
          </w:p>
        </w:tc>
      </w:tr>
      <w:tr w:rsidR="009D3411" w:rsidRPr="00B815AA" w14:paraId="41E1DC2C" w14:textId="77777777" w:rsidTr="000613E6">
        <w:trPr>
          <w:jc w:val="center"/>
        </w:trPr>
        <w:tc>
          <w:tcPr>
            <w:tcW w:w="590" w:type="dxa"/>
            <w:vAlign w:val="center"/>
          </w:tcPr>
          <w:p w14:paraId="44DD9759" w14:textId="77777777" w:rsidR="009D3411" w:rsidRPr="00F1268B" w:rsidRDefault="009D3411" w:rsidP="009D3411">
            <w:pPr>
              <w:jc w:val="center"/>
              <w:rPr>
                <w:bCs/>
                <w:sz w:val="23"/>
                <w:szCs w:val="23"/>
              </w:rPr>
            </w:pPr>
            <w:r w:rsidRPr="00F1268B">
              <w:rPr>
                <w:bCs/>
                <w:sz w:val="23"/>
                <w:szCs w:val="23"/>
              </w:rPr>
              <w:lastRenderedPageBreak/>
              <w:t>4</w:t>
            </w:r>
          </w:p>
        </w:tc>
        <w:tc>
          <w:tcPr>
            <w:tcW w:w="2416" w:type="dxa"/>
            <w:vAlign w:val="center"/>
          </w:tcPr>
          <w:p w14:paraId="04041D4F" w14:textId="627A04FE" w:rsidR="009D3411" w:rsidRPr="00F1268B" w:rsidRDefault="009D3411" w:rsidP="009D3411">
            <w:pPr>
              <w:jc w:val="both"/>
              <w:rPr>
                <w:bCs/>
                <w:sz w:val="23"/>
                <w:szCs w:val="23"/>
              </w:rPr>
            </w:pPr>
            <w:r w:rsidRPr="00F1268B">
              <w:rPr>
                <w:bCs/>
                <w:sz w:val="23"/>
                <w:szCs w:val="23"/>
              </w:rPr>
              <w:t>Bồi dưỡng đối với lãnh đạo, quản lý cấp phòng và tương đương</w:t>
            </w:r>
          </w:p>
        </w:tc>
        <w:tc>
          <w:tcPr>
            <w:tcW w:w="3543" w:type="dxa"/>
            <w:vAlign w:val="center"/>
          </w:tcPr>
          <w:p w14:paraId="7E1E6AEC" w14:textId="77777777" w:rsidR="009D3411" w:rsidRDefault="009D3411" w:rsidP="009D3411">
            <w:pPr>
              <w:jc w:val="both"/>
              <w:rPr>
                <w:bCs/>
                <w:sz w:val="23"/>
                <w:szCs w:val="23"/>
              </w:rPr>
            </w:pPr>
            <w:r w:rsidRPr="00F1268B">
              <w:rPr>
                <w:bCs/>
                <w:sz w:val="23"/>
                <w:szCs w:val="23"/>
              </w:rPr>
              <w:t xml:space="preserve">- Công chức, viên chức giữ chức vụ lãnh đạo, quản lý cấp phòng và tương đương;  </w:t>
            </w:r>
          </w:p>
          <w:p w14:paraId="6FF8DA17" w14:textId="77777777" w:rsidR="009D3411" w:rsidRDefault="009D3411" w:rsidP="009D3411">
            <w:pPr>
              <w:jc w:val="both"/>
              <w:rPr>
                <w:bCs/>
                <w:sz w:val="23"/>
                <w:szCs w:val="23"/>
              </w:rPr>
            </w:pPr>
            <w:r w:rsidRPr="00F1268B">
              <w:rPr>
                <w:bCs/>
                <w:sz w:val="23"/>
                <w:szCs w:val="23"/>
              </w:rPr>
              <w:t>- Công chức, viên chức được quy hoạch chức vụ lãnh đạo, quản lý cấp phòng và tương đương;</w:t>
            </w:r>
          </w:p>
          <w:p w14:paraId="2CE5095C" w14:textId="38D39606" w:rsidR="009D3411" w:rsidRPr="00F1268B" w:rsidRDefault="009D3411" w:rsidP="009D3411">
            <w:pPr>
              <w:jc w:val="both"/>
              <w:rPr>
                <w:bCs/>
                <w:sz w:val="23"/>
                <w:szCs w:val="23"/>
              </w:rPr>
            </w:pPr>
            <w:r w:rsidRPr="00F1268B">
              <w:rPr>
                <w:bCs/>
                <w:sz w:val="23"/>
                <w:szCs w:val="23"/>
              </w:rPr>
              <w:t xml:space="preserve">- Các đối tượng khác theo quy định của pháp luật </w:t>
            </w:r>
          </w:p>
        </w:tc>
        <w:tc>
          <w:tcPr>
            <w:tcW w:w="1135" w:type="dxa"/>
            <w:vAlign w:val="center"/>
          </w:tcPr>
          <w:p w14:paraId="69A4E7F5" w14:textId="282F2CC9" w:rsidR="009D3411" w:rsidRPr="00F1268B" w:rsidRDefault="009D3411" w:rsidP="009D3411">
            <w:pPr>
              <w:jc w:val="center"/>
              <w:rPr>
                <w:bCs/>
                <w:sz w:val="23"/>
                <w:szCs w:val="23"/>
              </w:rPr>
            </w:pPr>
            <w:r w:rsidRPr="00F1268B">
              <w:rPr>
                <w:bCs/>
                <w:sz w:val="23"/>
                <w:szCs w:val="23"/>
              </w:rPr>
              <w:t>10 ngày</w:t>
            </w:r>
          </w:p>
        </w:tc>
        <w:tc>
          <w:tcPr>
            <w:tcW w:w="1417" w:type="dxa"/>
            <w:vAlign w:val="center"/>
          </w:tcPr>
          <w:p w14:paraId="7663A487" w14:textId="34D5F53C" w:rsidR="009D3411" w:rsidRPr="00F1268B" w:rsidRDefault="009D3411" w:rsidP="009D3411">
            <w:pPr>
              <w:jc w:val="both"/>
              <w:rPr>
                <w:bCs/>
                <w:sz w:val="23"/>
                <w:szCs w:val="23"/>
              </w:rPr>
            </w:pPr>
            <w:r w:rsidRPr="00F1268B">
              <w:rPr>
                <w:bCs/>
                <w:sz w:val="23"/>
                <w:szCs w:val="23"/>
              </w:rPr>
              <w:t>Chứng chỉ</w:t>
            </w:r>
          </w:p>
        </w:tc>
        <w:tc>
          <w:tcPr>
            <w:tcW w:w="1276" w:type="dxa"/>
            <w:vAlign w:val="center"/>
          </w:tcPr>
          <w:p w14:paraId="67ABB8EA" w14:textId="0F2DCCF3" w:rsidR="009D3411" w:rsidRPr="00F1268B" w:rsidRDefault="009D3411" w:rsidP="009D3411">
            <w:pPr>
              <w:jc w:val="both"/>
              <w:rPr>
                <w:bCs/>
                <w:sz w:val="23"/>
                <w:szCs w:val="23"/>
              </w:rPr>
            </w:pPr>
            <w:r w:rsidRPr="009D3411">
              <w:rPr>
                <w:bCs/>
                <w:sz w:val="23"/>
                <w:szCs w:val="23"/>
              </w:rPr>
              <w:t>2.200.000đ</w:t>
            </w:r>
          </w:p>
        </w:tc>
      </w:tr>
      <w:tr w:rsidR="009D3411" w:rsidRPr="00B815AA" w14:paraId="15C77D4E" w14:textId="77777777" w:rsidTr="000613E6">
        <w:trPr>
          <w:jc w:val="center"/>
        </w:trPr>
        <w:tc>
          <w:tcPr>
            <w:tcW w:w="590" w:type="dxa"/>
            <w:vAlign w:val="center"/>
          </w:tcPr>
          <w:p w14:paraId="10C864CC" w14:textId="77777777" w:rsidR="009D3411" w:rsidRPr="00F1268B" w:rsidRDefault="009D3411" w:rsidP="009D3411">
            <w:pPr>
              <w:jc w:val="center"/>
              <w:rPr>
                <w:bCs/>
                <w:sz w:val="23"/>
                <w:szCs w:val="23"/>
              </w:rPr>
            </w:pPr>
          </w:p>
          <w:p w14:paraId="72CF8D4B" w14:textId="77777777" w:rsidR="009D3411" w:rsidRPr="00F1268B" w:rsidRDefault="009D3411" w:rsidP="009D3411">
            <w:pPr>
              <w:jc w:val="center"/>
              <w:rPr>
                <w:bCs/>
                <w:sz w:val="23"/>
                <w:szCs w:val="23"/>
              </w:rPr>
            </w:pPr>
            <w:r w:rsidRPr="00F1268B">
              <w:rPr>
                <w:bCs/>
                <w:sz w:val="23"/>
                <w:szCs w:val="23"/>
              </w:rPr>
              <w:t>5</w:t>
            </w:r>
          </w:p>
        </w:tc>
        <w:tc>
          <w:tcPr>
            <w:tcW w:w="2416" w:type="dxa"/>
            <w:vAlign w:val="center"/>
          </w:tcPr>
          <w:p w14:paraId="1F6C7660" w14:textId="6B1C4B0F" w:rsidR="009D3411" w:rsidRPr="00F1268B" w:rsidRDefault="009D3411" w:rsidP="009D3411">
            <w:pPr>
              <w:jc w:val="both"/>
              <w:rPr>
                <w:bCs/>
                <w:sz w:val="23"/>
                <w:szCs w:val="23"/>
              </w:rPr>
            </w:pPr>
            <w:r w:rsidRPr="00F1268B">
              <w:rPr>
                <w:bCs/>
                <w:sz w:val="23"/>
                <w:szCs w:val="23"/>
              </w:rPr>
              <w:t>Chương trình bồi dưỡng Nghiệp vụ quản lý giáo dục dành cho cán bộ quản lý trường mầm non, phổ thông (Chương trình cơ bản)</w:t>
            </w:r>
          </w:p>
        </w:tc>
        <w:tc>
          <w:tcPr>
            <w:tcW w:w="3543" w:type="dxa"/>
            <w:vAlign w:val="center"/>
          </w:tcPr>
          <w:p w14:paraId="377874E9" w14:textId="77777777" w:rsidR="009D3411" w:rsidRDefault="009D3411" w:rsidP="009D3411">
            <w:pPr>
              <w:jc w:val="both"/>
              <w:rPr>
                <w:bCs/>
                <w:sz w:val="23"/>
                <w:szCs w:val="23"/>
              </w:rPr>
            </w:pPr>
            <w:r w:rsidRPr="00F1268B">
              <w:rPr>
                <w:bCs/>
                <w:sz w:val="23"/>
                <w:szCs w:val="23"/>
              </w:rPr>
              <w:t>- Hiệu trưởng, Phó Hiệu trưởng và viên chức thuộc diện quy hoạch cán bộ quản lý của các trường mầm non, Tiểu học, THCS, THPT và Trung tâm GDTX chưa có chứng chỉ hoặc chứng nhận bồi dưỡng cán bộ quản lý giáo dục;</w:t>
            </w:r>
          </w:p>
          <w:p w14:paraId="1F060BBB" w14:textId="2329EF3B" w:rsidR="009D3411" w:rsidRPr="00F1268B" w:rsidRDefault="009D3411" w:rsidP="009D3411">
            <w:pPr>
              <w:jc w:val="both"/>
              <w:rPr>
                <w:bCs/>
                <w:sz w:val="23"/>
                <w:szCs w:val="23"/>
              </w:rPr>
            </w:pPr>
            <w:r w:rsidRPr="00F1268B">
              <w:rPr>
                <w:bCs/>
                <w:sz w:val="23"/>
                <w:szCs w:val="23"/>
              </w:rPr>
              <w:t>- Cá nhân, tổ chức có nhu cầu</w:t>
            </w:r>
          </w:p>
        </w:tc>
        <w:tc>
          <w:tcPr>
            <w:tcW w:w="1135" w:type="dxa"/>
            <w:vAlign w:val="center"/>
          </w:tcPr>
          <w:p w14:paraId="45FCCA04" w14:textId="1ACB6315" w:rsidR="009D3411" w:rsidRPr="00F1268B" w:rsidRDefault="009D3411" w:rsidP="009D3411">
            <w:pPr>
              <w:jc w:val="center"/>
              <w:rPr>
                <w:bCs/>
                <w:sz w:val="23"/>
                <w:szCs w:val="23"/>
              </w:rPr>
            </w:pPr>
            <w:r w:rsidRPr="00F1268B">
              <w:rPr>
                <w:bCs/>
                <w:sz w:val="23"/>
                <w:szCs w:val="23"/>
              </w:rPr>
              <w:t>8 ngày</w:t>
            </w:r>
          </w:p>
        </w:tc>
        <w:tc>
          <w:tcPr>
            <w:tcW w:w="1417" w:type="dxa"/>
            <w:vAlign w:val="center"/>
          </w:tcPr>
          <w:p w14:paraId="0DDEE76E" w14:textId="07A4DC66" w:rsidR="009D3411" w:rsidRPr="00F1268B" w:rsidRDefault="009D3411" w:rsidP="009D3411">
            <w:pPr>
              <w:jc w:val="both"/>
              <w:rPr>
                <w:bCs/>
                <w:sz w:val="23"/>
                <w:szCs w:val="23"/>
              </w:rPr>
            </w:pPr>
            <w:r w:rsidRPr="00F1268B">
              <w:rPr>
                <w:bCs/>
                <w:sz w:val="23"/>
                <w:szCs w:val="23"/>
              </w:rPr>
              <w:t>Chứng nhận</w:t>
            </w:r>
          </w:p>
        </w:tc>
        <w:tc>
          <w:tcPr>
            <w:tcW w:w="1276" w:type="dxa"/>
            <w:vAlign w:val="center"/>
          </w:tcPr>
          <w:p w14:paraId="3B61109F" w14:textId="5AA7D845" w:rsidR="009D3411" w:rsidRPr="00F1268B" w:rsidRDefault="009D3411" w:rsidP="009D3411">
            <w:pPr>
              <w:jc w:val="both"/>
              <w:rPr>
                <w:bCs/>
                <w:sz w:val="23"/>
                <w:szCs w:val="23"/>
              </w:rPr>
            </w:pPr>
            <w:r w:rsidRPr="00F1268B">
              <w:rPr>
                <w:bCs/>
                <w:sz w:val="23"/>
                <w:szCs w:val="23"/>
              </w:rPr>
              <w:t>2.500.000đ</w:t>
            </w:r>
          </w:p>
        </w:tc>
      </w:tr>
      <w:tr w:rsidR="009D3411" w:rsidRPr="00B815AA" w14:paraId="7DD158CF" w14:textId="77777777" w:rsidTr="000613E6">
        <w:trPr>
          <w:jc w:val="center"/>
        </w:trPr>
        <w:tc>
          <w:tcPr>
            <w:tcW w:w="590" w:type="dxa"/>
            <w:vAlign w:val="center"/>
          </w:tcPr>
          <w:p w14:paraId="211ECF23" w14:textId="77777777" w:rsidR="009D3411" w:rsidRPr="00F1268B" w:rsidRDefault="009D3411" w:rsidP="009D3411">
            <w:pPr>
              <w:jc w:val="center"/>
              <w:rPr>
                <w:bCs/>
                <w:sz w:val="23"/>
                <w:szCs w:val="23"/>
              </w:rPr>
            </w:pPr>
            <w:r w:rsidRPr="00F1268B">
              <w:rPr>
                <w:bCs/>
                <w:sz w:val="23"/>
                <w:szCs w:val="23"/>
              </w:rPr>
              <w:t>6</w:t>
            </w:r>
          </w:p>
        </w:tc>
        <w:tc>
          <w:tcPr>
            <w:tcW w:w="2416" w:type="dxa"/>
            <w:vAlign w:val="center"/>
          </w:tcPr>
          <w:p w14:paraId="35FD353A" w14:textId="7420B724" w:rsidR="009D3411" w:rsidRPr="00F1268B" w:rsidRDefault="009D3411" w:rsidP="009D3411">
            <w:pPr>
              <w:jc w:val="both"/>
              <w:rPr>
                <w:bCs/>
                <w:sz w:val="23"/>
                <w:szCs w:val="23"/>
              </w:rPr>
            </w:pPr>
            <w:r w:rsidRPr="00F1268B">
              <w:rPr>
                <w:bCs/>
                <w:sz w:val="23"/>
                <w:szCs w:val="23"/>
              </w:rPr>
              <w:t>Chương trình bồi dưỡng công tác quan lý cho tổ trưởng chuyên môn trường trung học</w:t>
            </w:r>
          </w:p>
        </w:tc>
        <w:tc>
          <w:tcPr>
            <w:tcW w:w="3543" w:type="dxa"/>
            <w:vAlign w:val="center"/>
          </w:tcPr>
          <w:p w14:paraId="4DEFBECC" w14:textId="261EC562" w:rsidR="009D3411" w:rsidRPr="00F1268B" w:rsidRDefault="009D3411" w:rsidP="009D3411">
            <w:pPr>
              <w:jc w:val="both"/>
              <w:rPr>
                <w:bCs/>
                <w:sz w:val="23"/>
                <w:szCs w:val="23"/>
              </w:rPr>
            </w:pPr>
            <w:r w:rsidRPr="00F1268B">
              <w:rPr>
                <w:bCs/>
                <w:sz w:val="23"/>
                <w:szCs w:val="23"/>
              </w:rPr>
              <w:t>Tổ trưởng, tổ phó chuyên môn trường trung học; Các giáo viên kế cận và những người có nhu cầu.</w:t>
            </w:r>
          </w:p>
        </w:tc>
        <w:tc>
          <w:tcPr>
            <w:tcW w:w="1135" w:type="dxa"/>
            <w:vAlign w:val="center"/>
          </w:tcPr>
          <w:p w14:paraId="017771F4" w14:textId="05870A43" w:rsidR="009D3411" w:rsidRPr="00F1268B" w:rsidRDefault="009D3411" w:rsidP="009D3411">
            <w:pPr>
              <w:jc w:val="center"/>
              <w:rPr>
                <w:bCs/>
                <w:sz w:val="23"/>
                <w:szCs w:val="23"/>
              </w:rPr>
            </w:pPr>
            <w:r w:rsidRPr="00F1268B">
              <w:rPr>
                <w:bCs/>
                <w:sz w:val="23"/>
                <w:szCs w:val="23"/>
              </w:rPr>
              <w:t>3 ngày</w:t>
            </w:r>
          </w:p>
        </w:tc>
        <w:tc>
          <w:tcPr>
            <w:tcW w:w="1417" w:type="dxa"/>
            <w:vAlign w:val="center"/>
          </w:tcPr>
          <w:p w14:paraId="5E5B48F3" w14:textId="28A14EA9" w:rsidR="009D3411" w:rsidRPr="00F1268B" w:rsidRDefault="009D3411" w:rsidP="009D3411">
            <w:pPr>
              <w:jc w:val="both"/>
              <w:rPr>
                <w:bCs/>
                <w:sz w:val="23"/>
                <w:szCs w:val="23"/>
              </w:rPr>
            </w:pPr>
            <w:r w:rsidRPr="00F1268B">
              <w:rPr>
                <w:bCs/>
                <w:sz w:val="23"/>
                <w:szCs w:val="23"/>
              </w:rPr>
              <w:t>Chứng nhận</w:t>
            </w:r>
          </w:p>
        </w:tc>
        <w:tc>
          <w:tcPr>
            <w:tcW w:w="1276" w:type="dxa"/>
            <w:vAlign w:val="center"/>
          </w:tcPr>
          <w:p w14:paraId="6F0A6BAA" w14:textId="4F536436" w:rsidR="009D3411" w:rsidRPr="00F1268B" w:rsidRDefault="009D3411" w:rsidP="009D3411">
            <w:pPr>
              <w:jc w:val="both"/>
              <w:rPr>
                <w:bCs/>
                <w:sz w:val="23"/>
                <w:szCs w:val="23"/>
              </w:rPr>
            </w:pPr>
            <w:r w:rsidRPr="00F1268B">
              <w:rPr>
                <w:bCs/>
                <w:sz w:val="23"/>
                <w:szCs w:val="23"/>
              </w:rPr>
              <w:t>1.000.000đ</w:t>
            </w:r>
          </w:p>
        </w:tc>
      </w:tr>
      <w:tr w:rsidR="009D3411" w:rsidRPr="00B815AA" w14:paraId="54EC0CE0" w14:textId="77777777" w:rsidTr="000613E6">
        <w:trPr>
          <w:jc w:val="center"/>
        </w:trPr>
        <w:tc>
          <w:tcPr>
            <w:tcW w:w="590" w:type="dxa"/>
            <w:vAlign w:val="center"/>
          </w:tcPr>
          <w:p w14:paraId="6348E75F" w14:textId="77777777" w:rsidR="009D3411" w:rsidRPr="00F1268B" w:rsidRDefault="009D3411" w:rsidP="009D3411">
            <w:pPr>
              <w:jc w:val="center"/>
              <w:rPr>
                <w:bCs/>
                <w:sz w:val="23"/>
                <w:szCs w:val="23"/>
              </w:rPr>
            </w:pPr>
            <w:r w:rsidRPr="00F1268B">
              <w:rPr>
                <w:bCs/>
                <w:sz w:val="23"/>
                <w:szCs w:val="23"/>
              </w:rPr>
              <w:t>7</w:t>
            </w:r>
          </w:p>
        </w:tc>
        <w:tc>
          <w:tcPr>
            <w:tcW w:w="2416" w:type="dxa"/>
            <w:vAlign w:val="center"/>
          </w:tcPr>
          <w:p w14:paraId="7EE1102F" w14:textId="4D385C02" w:rsidR="009D3411" w:rsidRPr="00F1268B" w:rsidRDefault="009D3411" w:rsidP="009D3411">
            <w:pPr>
              <w:jc w:val="both"/>
              <w:rPr>
                <w:bCs/>
                <w:sz w:val="23"/>
                <w:szCs w:val="23"/>
              </w:rPr>
            </w:pPr>
            <w:r w:rsidRPr="00F1268B">
              <w:rPr>
                <w:bCs/>
                <w:sz w:val="23"/>
                <w:szCs w:val="23"/>
              </w:rPr>
              <w:t>Chương trình bồi dưỡng tổ trưởng chuyên môn trường tiểu học</w:t>
            </w:r>
          </w:p>
        </w:tc>
        <w:tc>
          <w:tcPr>
            <w:tcW w:w="3543" w:type="dxa"/>
            <w:vAlign w:val="center"/>
          </w:tcPr>
          <w:p w14:paraId="062EA441" w14:textId="77777777" w:rsidR="009D3411" w:rsidRDefault="009D3411" w:rsidP="009D3411">
            <w:pPr>
              <w:jc w:val="both"/>
              <w:rPr>
                <w:bCs/>
                <w:sz w:val="23"/>
                <w:szCs w:val="23"/>
              </w:rPr>
            </w:pPr>
            <w:r w:rsidRPr="00F1268B">
              <w:rPr>
                <w:bCs/>
                <w:sz w:val="23"/>
                <w:szCs w:val="23"/>
              </w:rPr>
              <w:t>- Tổ trưởng, tổ phó chuyên môn trường tiểu học;</w:t>
            </w:r>
          </w:p>
          <w:p w14:paraId="1B36D1C3" w14:textId="465FF7D4" w:rsidR="009D3411" w:rsidRPr="00F1268B" w:rsidRDefault="009D3411" w:rsidP="009D3411">
            <w:pPr>
              <w:jc w:val="both"/>
              <w:rPr>
                <w:bCs/>
                <w:sz w:val="23"/>
                <w:szCs w:val="23"/>
              </w:rPr>
            </w:pPr>
            <w:r w:rsidRPr="00F1268B">
              <w:rPr>
                <w:bCs/>
                <w:sz w:val="23"/>
                <w:szCs w:val="23"/>
              </w:rPr>
              <w:t>- Giáo viên kế cận công tác tổ trưởng chuyên môn</w:t>
            </w:r>
          </w:p>
        </w:tc>
        <w:tc>
          <w:tcPr>
            <w:tcW w:w="1135" w:type="dxa"/>
            <w:vAlign w:val="center"/>
          </w:tcPr>
          <w:p w14:paraId="2119F4E4" w14:textId="6AB34BEA" w:rsidR="009D3411" w:rsidRPr="00F1268B" w:rsidRDefault="009D3411" w:rsidP="009D3411">
            <w:pPr>
              <w:jc w:val="center"/>
              <w:rPr>
                <w:bCs/>
                <w:sz w:val="23"/>
                <w:szCs w:val="23"/>
              </w:rPr>
            </w:pPr>
            <w:r w:rsidRPr="00F1268B">
              <w:rPr>
                <w:bCs/>
                <w:sz w:val="23"/>
                <w:szCs w:val="23"/>
              </w:rPr>
              <w:t>3 ngày</w:t>
            </w:r>
          </w:p>
        </w:tc>
        <w:tc>
          <w:tcPr>
            <w:tcW w:w="1417" w:type="dxa"/>
            <w:vAlign w:val="center"/>
          </w:tcPr>
          <w:p w14:paraId="7BD49A81" w14:textId="7B745048" w:rsidR="009D3411" w:rsidRPr="00F1268B" w:rsidRDefault="009D3411" w:rsidP="009D3411">
            <w:pPr>
              <w:jc w:val="both"/>
              <w:rPr>
                <w:bCs/>
                <w:sz w:val="23"/>
                <w:szCs w:val="23"/>
              </w:rPr>
            </w:pPr>
            <w:r w:rsidRPr="00F1268B">
              <w:rPr>
                <w:bCs/>
                <w:sz w:val="23"/>
                <w:szCs w:val="23"/>
              </w:rPr>
              <w:t>Chứng nhận</w:t>
            </w:r>
          </w:p>
        </w:tc>
        <w:tc>
          <w:tcPr>
            <w:tcW w:w="1276" w:type="dxa"/>
            <w:vAlign w:val="center"/>
          </w:tcPr>
          <w:p w14:paraId="2638323D" w14:textId="3838D929" w:rsidR="009D3411" w:rsidRPr="00F1268B" w:rsidRDefault="009D3411" w:rsidP="009D3411">
            <w:pPr>
              <w:jc w:val="both"/>
              <w:rPr>
                <w:bCs/>
                <w:sz w:val="23"/>
                <w:szCs w:val="23"/>
              </w:rPr>
            </w:pPr>
            <w:r w:rsidRPr="00F1268B">
              <w:rPr>
                <w:bCs/>
                <w:sz w:val="23"/>
                <w:szCs w:val="23"/>
              </w:rPr>
              <w:t>1.000.000đ</w:t>
            </w:r>
          </w:p>
        </w:tc>
      </w:tr>
      <w:tr w:rsidR="009D3411" w:rsidRPr="00B815AA" w14:paraId="141DC69D" w14:textId="77777777" w:rsidTr="000613E6">
        <w:trPr>
          <w:jc w:val="center"/>
        </w:trPr>
        <w:tc>
          <w:tcPr>
            <w:tcW w:w="590" w:type="dxa"/>
            <w:vAlign w:val="center"/>
          </w:tcPr>
          <w:p w14:paraId="7EB6C87C" w14:textId="77777777" w:rsidR="009D3411" w:rsidRPr="00F1268B" w:rsidRDefault="009D3411" w:rsidP="009D3411">
            <w:pPr>
              <w:jc w:val="center"/>
              <w:rPr>
                <w:bCs/>
                <w:sz w:val="23"/>
                <w:szCs w:val="23"/>
              </w:rPr>
            </w:pPr>
            <w:r w:rsidRPr="00F1268B">
              <w:rPr>
                <w:bCs/>
                <w:sz w:val="23"/>
                <w:szCs w:val="23"/>
              </w:rPr>
              <w:t>8</w:t>
            </w:r>
          </w:p>
        </w:tc>
        <w:tc>
          <w:tcPr>
            <w:tcW w:w="2416" w:type="dxa"/>
            <w:vAlign w:val="center"/>
          </w:tcPr>
          <w:p w14:paraId="45363874" w14:textId="77EFCF3C" w:rsidR="009D3411" w:rsidRPr="00F1268B" w:rsidRDefault="009D3411" w:rsidP="009D3411">
            <w:pPr>
              <w:jc w:val="both"/>
              <w:rPr>
                <w:bCs/>
                <w:sz w:val="23"/>
                <w:szCs w:val="23"/>
              </w:rPr>
            </w:pPr>
            <w:r w:rsidRPr="00F1268B">
              <w:rPr>
                <w:bCs/>
                <w:sz w:val="23"/>
                <w:szCs w:val="23"/>
              </w:rPr>
              <w:t>Chương trình bồi dưỡng tổ trưởng chuyên môn trường mầm non</w:t>
            </w:r>
          </w:p>
        </w:tc>
        <w:tc>
          <w:tcPr>
            <w:tcW w:w="3543" w:type="dxa"/>
            <w:vAlign w:val="center"/>
          </w:tcPr>
          <w:p w14:paraId="4C209A46" w14:textId="45EE2CBA" w:rsidR="009D3411" w:rsidRPr="00F1268B" w:rsidRDefault="009D3411" w:rsidP="009D3411">
            <w:pPr>
              <w:jc w:val="both"/>
              <w:rPr>
                <w:bCs/>
                <w:sz w:val="23"/>
                <w:szCs w:val="23"/>
              </w:rPr>
            </w:pPr>
            <w:r w:rsidRPr="00F1268B">
              <w:rPr>
                <w:bCs/>
                <w:sz w:val="23"/>
                <w:szCs w:val="23"/>
              </w:rPr>
              <w:t>- Tổ trưởng chuyên môn trường mầm non</w:t>
            </w:r>
          </w:p>
        </w:tc>
        <w:tc>
          <w:tcPr>
            <w:tcW w:w="1135" w:type="dxa"/>
            <w:vAlign w:val="center"/>
          </w:tcPr>
          <w:p w14:paraId="19CB4AFF" w14:textId="5D36C631" w:rsidR="009D3411" w:rsidRPr="00F1268B" w:rsidRDefault="009D3411" w:rsidP="009D3411">
            <w:pPr>
              <w:jc w:val="center"/>
              <w:rPr>
                <w:bCs/>
                <w:sz w:val="23"/>
                <w:szCs w:val="23"/>
              </w:rPr>
            </w:pPr>
            <w:r w:rsidRPr="00F1268B">
              <w:rPr>
                <w:bCs/>
                <w:sz w:val="23"/>
                <w:szCs w:val="23"/>
              </w:rPr>
              <w:t>3 ngày</w:t>
            </w:r>
          </w:p>
        </w:tc>
        <w:tc>
          <w:tcPr>
            <w:tcW w:w="1417" w:type="dxa"/>
            <w:vAlign w:val="center"/>
          </w:tcPr>
          <w:p w14:paraId="2708CAC4" w14:textId="195E31DA" w:rsidR="009D3411" w:rsidRPr="00F1268B" w:rsidRDefault="009D3411" w:rsidP="009D3411">
            <w:pPr>
              <w:jc w:val="both"/>
              <w:rPr>
                <w:bCs/>
                <w:sz w:val="23"/>
                <w:szCs w:val="23"/>
              </w:rPr>
            </w:pPr>
            <w:r w:rsidRPr="00F1268B">
              <w:rPr>
                <w:bCs/>
                <w:sz w:val="23"/>
                <w:szCs w:val="23"/>
              </w:rPr>
              <w:t>Chứng nhận</w:t>
            </w:r>
          </w:p>
        </w:tc>
        <w:tc>
          <w:tcPr>
            <w:tcW w:w="1276" w:type="dxa"/>
            <w:vAlign w:val="center"/>
          </w:tcPr>
          <w:p w14:paraId="1757888A" w14:textId="4DAB28D3" w:rsidR="009D3411" w:rsidRPr="00F1268B" w:rsidRDefault="009D3411" w:rsidP="009D3411">
            <w:pPr>
              <w:jc w:val="both"/>
              <w:rPr>
                <w:bCs/>
                <w:sz w:val="23"/>
                <w:szCs w:val="23"/>
              </w:rPr>
            </w:pPr>
            <w:r w:rsidRPr="00F1268B">
              <w:rPr>
                <w:bCs/>
                <w:sz w:val="23"/>
                <w:szCs w:val="23"/>
              </w:rPr>
              <w:t>1.000.000đ</w:t>
            </w:r>
          </w:p>
        </w:tc>
      </w:tr>
      <w:tr w:rsidR="009D3411" w:rsidRPr="00B815AA" w14:paraId="2F6C402C" w14:textId="77777777" w:rsidTr="000613E6">
        <w:trPr>
          <w:jc w:val="center"/>
        </w:trPr>
        <w:tc>
          <w:tcPr>
            <w:tcW w:w="590" w:type="dxa"/>
            <w:vAlign w:val="center"/>
          </w:tcPr>
          <w:p w14:paraId="55593C84" w14:textId="77777777" w:rsidR="009D3411" w:rsidRPr="00F1268B" w:rsidRDefault="009D3411" w:rsidP="009D3411">
            <w:pPr>
              <w:jc w:val="center"/>
              <w:rPr>
                <w:bCs/>
                <w:sz w:val="23"/>
                <w:szCs w:val="23"/>
              </w:rPr>
            </w:pPr>
            <w:r w:rsidRPr="00F1268B">
              <w:rPr>
                <w:bCs/>
                <w:sz w:val="23"/>
                <w:szCs w:val="23"/>
              </w:rPr>
              <w:t>9</w:t>
            </w:r>
          </w:p>
        </w:tc>
        <w:tc>
          <w:tcPr>
            <w:tcW w:w="2416" w:type="dxa"/>
            <w:vAlign w:val="center"/>
          </w:tcPr>
          <w:p w14:paraId="5B7378BB" w14:textId="3A49FC12" w:rsidR="009D3411" w:rsidRPr="00F1268B" w:rsidRDefault="009D3411" w:rsidP="009D3411">
            <w:pPr>
              <w:jc w:val="both"/>
              <w:rPr>
                <w:bCs/>
                <w:sz w:val="23"/>
                <w:szCs w:val="23"/>
              </w:rPr>
            </w:pPr>
            <w:r w:rsidRPr="00F1268B">
              <w:rPr>
                <w:bCs/>
                <w:sz w:val="23"/>
                <w:szCs w:val="23"/>
              </w:rPr>
              <w:t>Chương trình bồi dưỡng kiểm định chất lượng cơ sở giáo dục phổ thông</w:t>
            </w:r>
          </w:p>
        </w:tc>
        <w:tc>
          <w:tcPr>
            <w:tcW w:w="3543" w:type="dxa"/>
            <w:vAlign w:val="center"/>
          </w:tcPr>
          <w:p w14:paraId="77EB8389" w14:textId="43581B13" w:rsidR="009D3411" w:rsidRPr="00F1268B" w:rsidRDefault="009D3411" w:rsidP="009D3411">
            <w:pPr>
              <w:jc w:val="both"/>
              <w:rPr>
                <w:bCs/>
                <w:sz w:val="23"/>
                <w:szCs w:val="23"/>
              </w:rPr>
            </w:pPr>
            <w:r w:rsidRPr="00F1268B">
              <w:rPr>
                <w:bCs/>
                <w:sz w:val="23"/>
                <w:szCs w:val="23"/>
              </w:rPr>
              <w:t>Cán bộ quản lý, cán bộ tham gia công tác kiểm định chất lượng cơ sở giáo dục phổ thông.</w:t>
            </w:r>
          </w:p>
        </w:tc>
        <w:tc>
          <w:tcPr>
            <w:tcW w:w="1135" w:type="dxa"/>
            <w:vAlign w:val="center"/>
          </w:tcPr>
          <w:p w14:paraId="2122044D" w14:textId="26138E42" w:rsidR="009D3411" w:rsidRPr="00F1268B" w:rsidRDefault="009D3411" w:rsidP="009D3411">
            <w:pPr>
              <w:jc w:val="center"/>
              <w:rPr>
                <w:bCs/>
                <w:sz w:val="23"/>
                <w:szCs w:val="23"/>
              </w:rPr>
            </w:pPr>
            <w:r w:rsidRPr="00F1268B">
              <w:rPr>
                <w:bCs/>
                <w:sz w:val="23"/>
                <w:szCs w:val="23"/>
              </w:rPr>
              <w:t>3 ngày</w:t>
            </w:r>
          </w:p>
        </w:tc>
        <w:tc>
          <w:tcPr>
            <w:tcW w:w="1417" w:type="dxa"/>
            <w:vAlign w:val="center"/>
          </w:tcPr>
          <w:p w14:paraId="310BB63F" w14:textId="57453219" w:rsidR="009D3411" w:rsidRPr="00F1268B" w:rsidRDefault="009D3411" w:rsidP="009D3411">
            <w:pPr>
              <w:jc w:val="both"/>
              <w:rPr>
                <w:bCs/>
                <w:sz w:val="23"/>
                <w:szCs w:val="23"/>
              </w:rPr>
            </w:pPr>
            <w:r w:rsidRPr="00F1268B">
              <w:rPr>
                <w:bCs/>
                <w:sz w:val="23"/>
                <w:szCs w:val="23"/>
              </w:rPr>
              <w:t>Chứng nhận</w:t>
            </w:r>
          </w:p>
        </w:tc>
        <w:tc>
          <w:tcPr>
            <w:tcW w:w="1276" w:type="dxa"/>
            <w:vAlign w:val="center"/>
          </w:tcPr>
          <w:p w14:paraId="295B522D" w14:textId="149FC4CC" w:rsidR="009D3411" w:rsidRPr="00F1268B" w:rsidRDefault="009D3411" w:rsidP="009D3411">
            <w:pPr>
              <w:jc w:val="both"/>
              <w:rPr>
                <w:bCs/>
                <w:sz w:val="23"/>
                <w:szCs w:val="23"/>
              </w:rPr>
            </w:pPr>
            <w:r w:rsidRPr="00F1268B">
              <w:rPr>
                <w:bCs/>
                <w:sz w:val="23"/>
                <w:szCs w:val="23"/>
              </w:rPr>
              <w:t>1.000.000đ</w:t>
            </w:r>
          </w:p>
        </w:tc>
      </w:tr>
      <w:tr w:rsidR="009D3411" w:rsidRPr="00B815AA" w14:paraId="5A546041" w14:textId="77777777" w:rsidTr="000613E6">
        <w:trPr>
          <w:jc w:val="center"/>
        </w:trPr>
        <w:tc>
          <w:tcPr>
            <w:tcW w:w="590" w:type="dxa"/>
            <w:vAlign w:val="center"/>
          </w:tcPr>
          <w:p w14:paraId="66E697D2" w14:textId="77777777" w:rsidR="009D3411" w:rsidRPr="00F1268B" w:rsidRDefault="009D3411" w:rsidP="009D3411">
            <w:pPr>
              <w:jc w:val="center"/>
              <w:rPr>
                <w:bCs/>
                <w:sz w:val="23"/>
                <w:szCs w:val="23"/>
              </w:rPr>
            </w:pPr>
            <w:r w:rsidRPr="00F1268B">
              <w:rPr>
                <w:bCs/>
                <w:sz w:val="23"/>
                <w:szCs w:val="23"/>
              </w:rPr>
              <w:t>10</w:t>
            </w:r>
          </w:p>
        </w:tc>
        <w:tc>
          <w:tcPr>
            <w:tcW w:w="2416" w:type="dxa"/>
            <w:vAlign w:val="center"/>
          </w:tcPr>
          <w:p w14:paraId="375B4A33" w14:textId="504D862C" w:rsidR="009D3411" w:rsidRPr="00F1268B" w:rsidRDefault="009D3411" w:rsidP="009D3411">
            <w:pPr>
              <w:jc w:val="both"/>
              <w:rPr>
                <w:bCs/>
                <w:sz w:val="23"/>
                <w:szCs w:val="23"/>
              </w:rPr>
            </w:pPr>
            <w:r w:rsidRPr="00F1268B">
              <w:rPr>
                <w:bCs/>
                <w:sz w:val="23"/>
                <w:szCs w:val="23"/>
              </w:rPr>
              <w:t>Bồi dưỡng quản lý an toàn trường học</w:t>
            </w:r>
          </w:p>
        </w:tc>
        <w:tc>
          <w:tcPr>
            <w:tcW w:w="3543" w:type="dxa"/>
            <w:vAlign w:val="center"/>
          </w:tcPr>
          <w:p w14:paraId="443A6A7B" w14:textId="49212B70" w:rsidR="009D3411" w:rsidRPr="00F1268B" w:rsidRDefault="009D3411" w:rsidP="009D3411">
            <w:pPr>
              <w:jc w:val="both"/>
              <w:rPr>
                <w:bCs/>
                <w:sz w:val="23"/>
                <w:szCs w:val="23"/>
              </w:rPr>
            </w:pPr>
            <w:r w:rsidRPr="00F1268B">
              <w:rPr>
                <w:bCs/>
                <w:sz w:val="23"/>
                <w:szCs w:val="23"/>
              </w:rPr>
              <w:t>Cán bộ quản lý cơ sở giáo dục, giáo viên bộ môn và GVCN lớp; GV phụ trách công tác Đoàn, Đội, viên chức hành chính và đối tượng khác có nhu cầu</w:t>
            </w:r>
          </w:p>
        </w:tc>
        <w:tc>
          <w:tcPr>
            <w:tcW w:w="1135" w:type="dxa"/>
            <w:vAlign w:val="center"/>
          </w:tcPr>
          <w:p w14:paraId="1013D65D" w14:textId="188C3F48" w:rsidR="009D3411" w:rsidRPr="00F1268B" w:rsidRDefault="009D3411" w:rsidP="009D3411">
            <w:pPr>
              <w:jc w:val="center"/>
              <w:rPr>
                <w:bCs/>
                <w:sz w:val="23"/>
                <w:szCs w:val="23"/>
              </w:rPr>
            </w:pPr>
            <w:r w:rsidRPr="00F1268B">
              <w:rPr>
                <w:bCs/>
                <w:sz w:val="23"/>
                <w:szCs w:val="23"/>
              </w:rPr>
              <w:t>1.5 ngày</w:t>
            </w:r>
          </w:p>
        </w:tc>
        <w:tc>
          <w:tcPr>
            <w:tcW w:w="1417" w:type="dxa"/>
            <w:vAlign w:val="center"/>
          </w:tcPr>
          <w:p w14:paraId="641373EB" w14:textId="57646D98" w:rsidR="009D3411" w:rsidRPr="00F1268B" w:rsidRDefault="009D3411" w:rsidP="009D3411">
            <w:pPr>
              <w:jc w:val="both"/>
              <w:rPr>
                <w:bCs/>
                <w:sz w:val="23"/>
                <w:szCs w:val="23"/>
              </w:rPr>
            </w:pPr>
            <w:r w:rsidRPr="00F1268B">
              <w:rPr>
                <w:bCs/>
                <w:sz w:val="23"/>
                <w:szCs w:val="23"/>
              </w:rPr>
              <w:t>Chứng nhận</w:t>
            </w:r>
          </w:p>
        </w:tc>
        <w:tc>
          <w:tcPr>
            <w:tcW w:w="1276" w:type="dxa"/>
            <w:vAlign w:val="center"/>
          </w:tcPr>
          <w:p w14:paraId="5952D8CF" w14:textId="42CD4226" w:rsidR="009D3411" w:rsidRPr="00F1268B" w:rsidRDefault="009D3411" w:rsidP="009D3411">
            <w:pPr>
              <w:jc w:val="both"/>
              <w:rPr>
                <w:bCs/>
                <w:sz w:val="23"/>
                <w:szCs w:val="23"/>
              </w:rPr>
            </w:pPr>
            <w:r w:rsidRPr="00F1268B">
              <w:rPr>
                <w:bCs/>
                <w:sz w:val="23"/>
                <w:szCs w:val="23"/>
              </w:rPr>
              <w:t>700.000đ</w:t>
            </w:r>
          </w:p>
        </w:tc>
      </w:tr>
      <w:tr w:rsidR="009D3411" w:rsidRPr="00B815AA" w14:paraId="793F7CC4" w14:textId="77777777" w:rsidTr="000613E6">
        <w:trPr>
          <w:jc w:val="center"/>
        </w:trPr>
        <w:tc>
          <w:tcPr>
            <w:tcW w:w="590" w:type="dxa"/>
            <w:vAlign w:val="center"/>
          </w:tcPr>
          <w:p w14:paraId="71FD7C65" w14:textId="77777777" w:rsidR="009D3411" w:rsidRPr="00F1268B" w:rsidRDefault="009D3411" w:rsidP="009D3411">
            <w:pPr>
              <w:jc w:val="center"/>
              <w:rPr>
                <w:bCs/>
                <w:sz w:val="23"/>
                <w:szCs w:val="23"/>
              </w:rPr>
            </w:pPr>
            <w:r w:rsidRPr="00F1268B">
              <w:rPr>
                <w:bCs/>
                <w:sz w:val="23"/>
                <w:szCs w:val="23"/>
              </w:rPr>
              <w:t>11</w:t>
            </w:r>
          </w:p>
        </w:tc>
        <w:tc>
          <w:tcPr>
            <w:tcW w:w="2416" w:type="dxa"/>
            <w:vAlign w:val="center"/>
          </w:tcPr>
          <w:p w14:paraId="249A2647" w14:textId="576F9527" w:rsidR="009D3411" w:rsidRPr="00F1268B" w:rsidRDefault="009D3411" w:rsidP="009D3411">
            <w:pPr>
              <w:jc w:val="both"/>
              <w:rPr>
                <w:bCs/>
                <w:sz w:val="23"/>
                <w:szCs w:val="23"/>
              </w:rPr>
            </w:pPr>
            <w:r w:rsidRPr="00F1268B">
              <w:rPr>
                <w:bCs/>
                <w:sz w:val="23"/>
                <w:szCs w:val="23"/>
              </w:rPr>
              <w:t>Ứng dụng CHATGPT trong quản lý giáo dục và dạy học</w:t>
            </w:r>
          </w:p>
        </w:tc>
        <w:tc>
          <w:tcPr>
            <w:tcW w:w="3543" w:type="dxa"/>
            <w:vAlign w:val="center"/>
          </w:tcPr>
          <w:p w14:paraId="6EB9E1D7" w14:textId="77777777" w:rsidR="009D3411" w:rsidRDefault="009D3411" w:rsidP="009D3411">
            <w:pPr>
              <w:jc w:val="both"/>
              <w:rPr>
                <w:bCs/>
                <w:sz w:val="23"/>
                <w:szCs w:val="23"/>
              </w:rPr>
            </w:pPr>
            <w:r w:rsidRPr="00F1268B">
              <w:rPr>
                <w:bCs/>
                <w:sz w:val="23"/>
                <w:szCs w:val="23"/>
              </w:rPr>
              <w:t>- Cán bộ quản lý, viên chức ngành giáo dục;</w:t>
            </w:r>
          </w:p>
          <w:p w14:paraId="48BB47BC" w14:textId="6C19EBCA" w:rsidR="009D3411" w:rsidRPr="00F1268B" w:rsidRDefault="009D3411" w:rsidP="009D3411">
            <w:pPr>
              <w:jc w:val="both"/>
              <w:rPr>
                <w:bCs/>
                <w:sz w:val="23"/>
                <w:szCs w:val="23"/>
              </w:rPr>
            </w:pPr>
            <w:r w:rsidRPr="00F1268B">
              <w:rPr>
                <w:bCs/>
                <w:sz w:val="23"/>
                <w:szCs w:val="23"/>
              </w:rPr>
              <w:t>- Các tổ chức, cá nhân có nhu cầu.</w:t>
            </w:r>
          </w:p>
        </w:tc>
        <w:tc>
          <w:tcPr>
            <w:tcW w:w="1135" w:type="dxa"/>
            <w:vAlign w:val="center"/>
          </w:tcPr>
          <w:p w14:paraId="53BBDE3F" w14:textId="397799CC" w:rsidR="009D3411" w:rsidRPr="00F1268B" w:rsidRDefault="009D3411" w:rsidP="009D3411">
            <w:pPr>
              <w:jc w:val="center"/>
              <w:rPr>
                <w:bCs/>
                <w:sz w:val="23"/>
                <w:szCs w:val="23"/>
              </w:rPr>
            </w:pPr>
            <w:r w:rsidRPr="00F1268B">
              <w:rPr>
                <w:bCs/>
                <w:sz w:val="23"/>
                <w:szCs w:val="23"/>
              </w:rPr>
              <w:t>3 ngày</w:t>
            </w:r>
          </w:p>
        </w:tc>
        <w:tc>
          <w:tcPr>
            <w:tcW w:w="1417" w:type="dxa"/>
            <w:vAlign w:val="center"/>
          </w:tcPr>
          <w:p w14:paraId="694A06C1" w14:textId="3C53F2DD" w:rsidR="009D3411" w:rsidRPr="00F1268B" w:rsidRDefault="009D3411" w:rsidP="009D3411">
            <w:pPr>
              <w:jc w:val="both"/>
              <w:rPr>
                <w:bCs/>
                <w:sz w:val="23"/>
                <w:szCs w:val="23"/>
              </w:rPr>
            </w:pPr>
            <w:r w:rsidRPr="00F1268B">
              <w:rPr>
                <w:bCs/>
                <w:sz w:val="23"/>
                <w:szCs w:val="23"/>
              </w:rPr>
              <w:t>Chứng nhận</w:t>
            </w:r>
          </w:p>
        </w:tc>
        <w:tc>
          <w:tcPr>
            <w:tcW w:w="1276" w:type="dxa"/>
            <w:vAlign w:val="center"/>
          </w:tcPr>
          <w:p w14:paraId="57F1FB38" w14:textId="7B98D442" w:rsidR="009D3411" w:rsidRPr="00F1268B" w:rsidRDefault="009D3411" w:rsidP="009D3411">
            <w:pPr>
              <w:jc w:val="both"/>
              <w:rPr>
                <w:bCs/>
                <w:sz w:val="23"/>
                <w:szCs w:val="23"/>
              </w:rPr>
            </w:pPr>
            <w:r w:rsidRPr="00F1268B">
              <w:rPr>
                <w:bCs/>
                <w:sz w:val="23"/>
                <w:szCs w:val="23"/>
              </w:rPr>
              <w:t>1.000.000đ</w:t>
            </w:r>
          </w:p>
        </w:tc>
      </w:tr>
    </w:tbl>
    <w:p w14:paraId="5427886D" w14:textId="77777777" w:rsidR="00257470" w:rsidRDefault="00257470" w:rsidP="000C5CE2">
      <w:pPr>
        <w:spacing w:line="322" w:lineRule="exact"/>
        <w:ind w:left="547" w:right="-1"/>
        <w:jc w:val="both"/>
        <w:rPr>
          <w:b/>
          <w:color w:val="000000"/>
          <w:spacing w:val="1"/>
          <w:szCs w:val="28"/>
        </w:rPr>
      </w:pPr>
      <w:r w:rsidRPr="00257470">
        <w:rPr>
          <w:b/>
          <w:color w:val="000000"/>
          <w:spacing w:val="-1"/>
          <w:szCs w:val="28"/>
        </w:rPr>
        <w:t>3.</w:t>
      </w:r>
      <w:r w:rsidRPr="00257470">
        <w:rPr>
          <w:b/>
          <w:color w:val="000000"/>
          <w:spacing w:val="5"/>
          <w:szCs w:val="28"/>
        </w:rPr>
        <w:t xml:space="preserve"> </w:t>
      </w:r>
      <w:r w:rsidRPr="00257470">
        <w:rPr>
          <w:b/>
          <w:color w:val="000000"/>
          <w:spacing w:val="2"/>
          <w:szCs w:val="28"/>
        </w:rPr>
        <w:t>Quyền</w:t>
      </w:r>
      <w:r w:rsidRPr="00257470">
        <w:rPr>
          <w:b/>
          <w:color w:val="000000"/>
          <w:spacing w:val="1"/>
          <w:szCs w:val="28"/>
        </w:rPr>
        <w:t xml:space="preserve"> </w:t>
      </w:r>
      <w:r w:rsidRPr="00257470">
        <w:rPr>
          <w:b/>
          <w:color w:val="000000"/>
          <w:spacing w:val="2"/>
          <w:szCs w:val="28"/>
        </w:rPr>
        <w:t>lợi</w:t>
      </w:r>
      <w:r w:rsidRPr="00257470">
        <w:rPr>
          <w:b/>
          <w:color w:val="000000"/>
          <w:spacing w:val="-3"/>
          <w:szCs w:val="28"/>
        </w:rPr>
        <w:t xml:space="preserve"> </w:t>
      </w:r>
      <w:r w:rsidRPr="00257470">
        <w:rPr>
          <w:b/>
          <w:color w:val="000000"/>
          <w:spacing w:val="2"/>
          <w:szCs w:val="28"/>
        </w:rPr>
        <w:t>khi tham</w:t>
      </w:r>
      <w:r w:rsidRPr="00257470">
        <w:rPr>
          <w:b/>
          <w:color w:val="000000"/>
          <w:spacing w:val="4"/>
          <w:szCs w:val="28"/>
        </w:rPr>
        <w:t xml:space="preserve"> </w:t>
      </w:r>
      <w:r w:rsidRPr="00257470">
        <w:rPr>
          <w:b/>
          <w:color w:val="000000"/>
          <w:spacing w:val="1"/>
          <w:szCs w:val="28"/>
        </w:rPr>
        <w:t>gia:</w:t>
      </w:r>
    </w:p>
    <w:p w14:paraId="4EE5095B" w14:textId="52820191" w:rsidR="00257470" w:rsidRPr="00257470" w:rsidRDefault="00257470" w:rsidP="000C5CE2">
      <w:pPr>
        <w:spacing w:line="322" w:lineRule="exact"/>
        <w:ind w:right="-1" w:firstLine="567"/>
        <w:jc w:val="both"/>
        <w:rPr>
          <w:b/>
          <w:color w:val="000000"/>
          <w:szCs w:val="28"/>
        </w:rPr>
      </w:pPr>
      <w:r w:rsidRPr="00257470">
        <w:rPr>
          <w:bCs/>
          <w:color w:val="000000"/>
          <w:szCs w:val="28"/>
        </w:rPr>
        <w:t>Hoàn thành khóa bồi dưỡng, người học được cấp Chứng chỉ/</w:t>
      </w:r>
      <w:r w:rsidR="00B815AA">
        <w:rPr>
          <w:bCs/>
          <w:color w:val="000000"/>
          <w:szCs w:val="28"/>
        </w:rPr>
        <w:t>C</w:t>
      </w:r>
      <w:r w:rsidRPr="00257470">
        <w:rPr>
          <w:bCs/>
          <w:color w:val="000000"/>
          <w:szCs w:val="28"/>
        </w:rPr>
        <w:t>hứng nhận theo quy định.</w:t>
      </w:r>
    </w:p>
    <w:p w14:paraId="43A4CCFD" w14:textId="0A4DB805" w:rsidR="00257470" w:rsidRPr="00257470" w:rsidRDefault="00257470" w:rsidP="000C5CE2">
      <w:pPr>
        <w:shd w:val="clear" w:color="auto" w:fill="FFFFFF"/>
        <w:ind w:firstLine="567"/>
        <w:jc w:val="both"/>
        <w:rPr>
          <w:color w:val="050505"/>
          <w:szCs w:val="28"/>
        </w:rPr>
      </w:pPr>
      <w:r w:rsidRPr="00257470">
        <w:rPr>
          <w:b/>
          <w:bCs/>
          <w:color w:val="050505"/>
          <w:szCs w:val="28"/>
        </w:rPr>
        <w:t>4. Hình thức tổ chức bồi dưỡng:</w:t>
      </w:r>
      <w:r w:rsidRPr="00257470">
        <w:rPr>
          <w:color w:val="050505"/>
          <w:szCs w:val="28"/>
        </w:rPr>
        <w:t xml:space="preserve"> Bồi dưỡng trực tiếp kết hợp với trực tuyến</w:t>
      </w:r>
      <w:r w:rsidRPr="00257470">
        <w:rPr>
          <w:bCs/>
          <w:iCs/>
          <w:color w:val="000000"/>
          <w:szCs w:val="28"/>
        </w:rPr>
        <w:t xml:space="preserve"> </w:t>
      </w:r>
      <w:r w:rsidRPr="00257470">
        <w:rPr>
          <w:bCs/>
          <w:iCs/>
          <w:color w:val="000000"/>
          <w:szCs w:val="28"/>
          <w:lang w:val="vi-VN"/>
        </w:rPr>
        <w:t xml:space="preserve">tại </w:t>
      </w:r>
      <w:r w:rsidR="000613E6">
        <w:rPr>
          <w:bCs/>
          <w:iCs/>
          <w:color w:val="000000"/>
          <w:szCs w:val="28"/>
        </w:rPr>
        <w:t>Trung tâm Giáo dục thường xuyên</w:t>
      </w:r>
      <w:r w:rsidRPr="00257470">
        <w:rPr>
          <w:bCs/>
          <w:iCs/>
          <w:color w:val="000000"/>
          <w:szCs w:val="28"/>
          <w:lang w:val="vi-VN"/>
        </w:rPr>
        <w:t xml:space="preserve"> tỉnh Quảng Nam</w:t>
      </w:r>
      <w:r w:rsidR="000C5CE2">
        <w:rPr>
          <w:bCs/>
          <w:iCs/>
          <w:color w:val="000000"/>
          <w:szCs w:val="28"/>
        </w:rPr>
        <w:t>,</w:t>
      </w:r>
      <w:r w:rsidRPr="00257470">
        <w:rPr>
          <w:bCs/>
          <w:iCs/>
          <w:color w:val="000000"/>
          <w:szCs w:val="28"/>
          <w:lang w:val="vi-VN"/>
        </w:rPr>
        <w:t xml:space="preserve"> số</w:t>
      </w:r>
      <w:r w:rsidRPr="00257470">
        <w:rPr>
          <w:bCs/>
          <w:iCs/>
          <w:color w:val="000000"/>
          <w:szCs w:val="28"/>
        </w:rPr>
        <w:t xml:space="preserve"> </w:t>
      </w:r>
      <w:r w:rsidRPr="00257470">
        <w:rPr>
          <w:bCs/>
          <w:iCs/>
          <w:color w:val="000000"/>
          <w:szCs w:val="28"/>
          <w:lang w:val="vi-VN"/>
        </w:rPr>
        <w:t>124B</w:t>
      </w:r>
      <w:r w:rsidR="00B815AA">
        <w:rPr>
          <w:bCs/>
          <w:iCs/>
          <w:color w:val="000000"/>
          <w:szCs w:val="28"/>
        </w:rPr>
        <w:t xml:space="preserve"> </w:t>
      </w:r>
      <w:r w:rsidRPr="00257470">
        <w:rPr>
          <w:bCs/>
          <w:iCs/>
          <w:color w:val="000000"/>
          <w:szCs w:val="28"/>
          <w:lang w:val="vi-VN"/>
        </w:rPr>
        <w:t xml:space="preserve">Trần Quý </w:t>
      </w:r>
      <w:r w:rsidRPr="00257470">
        <w:rPr>
          <w:bCs/>
          <w:iCs/>
          <w:color w:val="000000"/>
          <w:szCs w:val="28"/>
        </w:rPr>
        <w:t>C</w:t>
      </w:r>
      <w:r w:rsidRPr="00257470">
        <w:rPr>
          <w:bCs/>
          <w:iCs/>
          <w:color w:val="000000"/>
          <w:szCs w:val="28"/>
          <w:lang w:val="vi-VN"/>
        </w:rPr>
        <w:t>áp</w:t>
      </w:r>
      <w:r w:rsidR="00B815AA">
        <w:rPr>
          <w:bCs/>
          <w:iCs/>
          <w:color w:val="000000"/>
          <w:szCs w:val="28"/>
        </w:rPr>
        <w:t xml:space="preserve">, </w:t>
      </w:r>
      <w:r w:rsidRPr="00257470">
        <w:rPr>
          <w:bCs/>
          <w:iCs/>
          <w:color w:val="000000"/>
          <w:szCs w:val="28"/>
          <w:lang w:val="vi-VN"/>
        </w:rPr>
        <w:t>TP Tam Kỳ</w:t>
      </w:r>
      <w:r w:rsidR="00B815AA">
        <w:rPr>
          <w:bCs/>
          <w:iCs/>
          <w:color w:val="000000"/>
          <w:szCs w:val="28"/>
        </w:rPr>
        <w:t xml:space="preserve">, </w:t>
      </w:r>
      <w:r w:rsidRPr="00257470">
        <w:rPr>
          <w:bCs/>
          <w:iCs/>
          <w:color w:val="000000"/>
          <w:szCs w:val="28"/>
          <w:lang w:val="vi-VN"/>
        </w:rPr>
        <w:t xml:space="preserve">tỉnh </w:t>
      </w:r>
      <w:r w:rsidRPr="00257470">
        <w:rPr>
          <w:bCs/>
          <w:iCs/>
          <w:color w:val="000000"/>
          <w:szCs w:val="28"/>
        </w:rPr>
        <w:t>Q</w:t>
      </w:r>
      <w:r w:rsidRPr="00257470">
        <w:rPr>
          <w:bCs/>
          <w:iCs/>
          <w:color w:val="000000"/>
          <w:szCs w:val="28"/>
          <w:lang w:val="vi-VN"/>
        </w:rPr>
        <w:t>uảng Nam</w:t>
      </w:r>
      <w:r w:rsidRPr="00257470">
        <w:rPr>
          <w:bCs/>
          <w:iCs/>
          <w:color w:val="000000"/>
          <w:szCs w:val="28"/>
        </w:rPr>
        <w:t>.</w:t>
      </w:r>
    </w:p>
    <w:p w14:paraId="2458D317" w14:textId="251FECB9" w:rsidR="00257470" w:rsidRPr="00257470" w:rsidRDefault="00257470" w:rsidP="000C5CE2">
      <w:pPr>
        <w:shd w:val="clear" w:color="auto" w:fill="FFFFFF"/>
        <w:ind w:firstLine="567"/>
        <w:jc w:val="both"/>
        <w:rPr>
          <w:color w:val="050505"/>
          <w:szCs w:val="28"/>
        </w:rPr>
      </w:pPr>
      <w:r w:rsidRPr="00257470">
        <w:rPr>
          <w:b/>
          <w:bCs/>
          <w:color w:val="050505"/>
          <w:szCs w:val="28"/>
        </w:rPr>
        <w:t>5. Thời gian học:</w:t>
      </w:r>
      <w:r w:rsidRPr="00257470">
        <w:rPr>
          <w:color w:val="050505"/>
          <w:szCs w:val="28"/>
        </w:rPr>
        <w:t xml:space="preserve"> </w:t>
      </w:r>
      <w:r w:rsidR="00A467CA">
        <w:rPr>
          <w:color w:val="050505"/>
          <w:szCs w:val="28"/>
        </w:rPr>
        <w:t>N</w:t>
      </w:r>
      <w:r w:rsidRPr="00257470">
        <w:rPr>
          <w:color w:val="050505"/>
          <w:szCs w:val="28"/>
        </w:rPr>
        <w:t xml:space="preserve">gày thứ bảy và </w:t>
      </w:r>
      <w:r w:rsidR="00A467CA">
        <w:rPr>
          <w:color w:val="050505"/>
          <w:szCs w:val="28"/>
        </w:rPr>
        <w:t>C</w:t>
      </w:r>
      <w:r w:rsidRPr="00257470">
        <w:rPr>
          <w:color w:val="050505"/>
          <w:szCs w:val="28"/>
        </w:rPr>
        <w:t>hủ nhật</w:t>
      </w:r>
      <w:r w:rsidR="00A467CA">
        <w:rPr>
          <w:color w:val="050505"/>
          <w:szCs w:val="28"/>
        </w:rPr>
        <w:t>.</w:t>
      </w:r>
    </w:p>
    <w:p w14:paraId="7EA6D046" w14:textId="108E7349" w:rsidR="00257470" w:rsidRPr="00257470" w:rsidRDefault="00257470" w:rsidP="000C5CE2">
      <w:pPr>
        <w:jc w:val="both"/>
        <w:rPr>
          <w:iCs/>
          <w:color w:val="000000"/>
          <w:szCs w:val="28"/>
        </w:rPr>
      </w:pPr>
      <w:r w:rsidRPr="00257470">
        <w:rPr>
          <w:bCs/>
          <w:iCs/>
          <w:color w:val="000000"/>
          <w:szCs w:val="28"/>
        </w:rPr>
        <w:tab/>
        <w:t xml:space="preserve">Mọi chi tiết xin liên hệ </w:t>
      </w:r>
      <w:r w:rsidRPr="00257470">
        <w:rPr>
          <w:iCs/>
          <w:color w:val="000000"/>
          <w:szCs w:val="28"/>
        </w:rPr>
        <w:t>Trung tâm Giáo dục thường</w:t>
      </w:r>
      <w:r w:rsidR="00A467CA">
        <w:rPr>
          <w:iCs/>
          <w:color w:val="000000"/>
          <w:szCs w:val="28"/>
        </w:rPr>
        <w:t xml:space="preserve"> xuyên</w:t>
      </w:r>
      <w:r w:rsidRPr="00257470">
        <w:rPr>
          <w:iCs/>
          <w:color w:val="000000"/>
          <w:szCs w:val="28"/>
        </w:rPr>
        <w:t xml:space="preserve"> </w:t>
      </w:r>
      <w:r w:rsidRPr="00257470">
        <w:rPr>
          <w:iCs/>
          <w:color w:val="000000"/>
          <w:szCs w:val="28"/>
          <w:lang w:val="vi-VN"/>
        </w:rPr>
        <w:t>tỉnh Quảng Nam</w:t>
      </w:r>
      <w:r w:rsidR="00DC349C">
        <w:rPr>
          <w:iCs/>
          <w:color w:val="000000"/>
          <w:szCs w:val="28"/>
        </w:rPr>
        <w:t>, 1</w:t>
      </w:r>
      <w:r>
        <w:rPr>
          <w:iCs/>
          <w:color w:val="000000"/>
          <w:szCs w:val="28"/>
        </w:rPr>
        <w:t xml:space="preserve">24B Trần Quý Cáp, </w:t>
      </w:r>
      <w:r w:rsidR="00A467CA">
        <w:rPr>
          <w:iCs/>
          <w:color w:val="000000"/>
          <w:szCs w:val="28"/>
        </w:rPr>
        <w:t xml:space="preserve">TP </w:t>
      </w:r>
      <w:r>
        <w:rPr>
          <w:iCs/>
          <w:color w:val="000000"/>
          <w:szCs w:val="28"/>
        </w:rPr>
        <w:t>Tam Kỳ, Quảng Nam</w:t>
      </w:r>
      <w:r w:rsidR="00DD7B5C">
        <w:rPr>
          <w:iCs/>
          <w:color w:val="000000"/>
          <w:szCs w:val="28"/>
        </w:rPr>
        <w:t>.</w:t>
      </w:r>
    </w:p>
    <w:p w14:paraId="6091131A" w14:textId="77777777" w:rsidR="00257470" w:rsidRPr="00257470" w:rsidRDefault="00257470" w:rsidP="000C5CE2">
      <w:pPr>
        <w:tabs>
          <w:tab w:val="left" w:pos="993"/>
        </w:tabs>
        <w:ind w:firstLine="720"/>
        <w:jc w:val="both"/>
        <w:rPr>
          <w:bCs/>
          <w:iCs/>
          <w:color w:val="000000"/>
          <w:szCs w:val="28"/>
        </w:rPr>
      </w:pPr>
      <w:r w:rsidRPr="00257470">
        <w:rPr>
          <w:bCs/>
          <w:iCs/>
          <w:color w:val="000000"/>
          <w:szCs w:val="28"/>
          <w:lang w:val="vi-VN"/>
        </w:rPr>
        <w:t>-</w:t>
      </w:r>
      <w:r w:rsidRPr="00257470">
        <w:rPr>
          <w:bCs/>
          <w:iCs/>
          <w:color w:val="000000"/>
          <w:szCs w:val="28"/>
        </w:rPr>
        <w:t xml:space="preserve"> Điện thoại: 02353.812087.</w:t>
      </w:r>
    </w:p>
    <w:p w14:paraId="3896A815" w14:textId="77777777" w:rsidR="00257470" w:rsidRPr="00257470" w:rsidRDefault="00257470" w:rsidP="000C5CE2">
      <w:pPr>
        <w:tabs>
          <w:tab w:val="left" w:pos="993"/>
        </w:tabs>
        <w:ind w:firstLine="720"/>
        <w:jc w:val="both"/>
        <w:rPr>
          <w:b/>
          <w:bCs/>
          <w:iCs/>
          <w:color w:val="000000"/>
          <w:szCs w:val="28"/>
        </w:rPr>
      </w:pPr>
      <w:r w:rsidRPr="00257470">
        <w:rPr>
          <w:bCs/>
          <w:iCs/>
          <w:color w:val="000000"/>
          <w:szCs w:val="28"/>
          <w:lang w:val="vi-VN"/>
        </w:rPr>
        <w:t>-</w:t>
      </w:r>
      <w:r w:rsidRPr="00257470">
        <w:rPr>
          <w:bCs/>
          <w:iCs/>
          <w:color w:val="000000"/>
          <w:szCs w:val="28"/>
        </w:rPr>
        <w:t xml:space="preserve"> </w:t>
      </w:r>
      <w:r w:rsidRPr="00257470">
        <w:rPr>
          <w:bCs/>
          <w:iCs/>
          <w:color w:val="000000"/>
          <w:szCs w:val="28"/>
          <w:lang w:val="vi-VN"/>
        </w:rPr>
        <w:t xml:space="preserve">Link </w:t>
      </w:r>
      <w:r w:rsidRPr="00257470">
        <w:rPr>
          <w:bCs/>
          <w:iCs/>
          <w:color w:val="000000"/>
          <w:szCs w:val="28"/>
        </w:rPr>
        <w:t>đăng ký tham gia lớp học</w:t>
      </w:r>
      <w:r w:rsidRPr="00257470">
        <w:rPr>
          <w:b/>
          <w:bCs/>
          <w:iCs/>
          <w:color w:val="000000"/>
          <w:szCs w:val="28"/>
          <w:lang w:val="vi-VN"/>
        </w:rPr>
        <w:t>:</w:t>
      </w:r>
      <w:r w:rsidRPr="00257470">
        <w:rPr>
          <w:b/>
          <w:bCs/>
          <w:iCs/>
          <w:color w:val="000000"/>
          <w:szCs w:val="28"/>
        </w:rPr>
        <w:t xml:space="preserve"> </w:t>
      </w:r>
    </w:p>
    <w:p w14:paraId="06BB0D17" w14:textId="77777777" w:rsidR="00257470" w:rsidRPr="00257470" w:rsidRDefault="00257470" w:rsidP="000C5CE2">
      <w:pPr>
        <w:tabs>
          <w:tab w:val="left" w:pos="993"/>
        </w:tabs>
        <w:ind w:firstLine="720"/>
        <w:jc w:val="both"/>
        <w:rPr>
          <w:b/>
          <w:bCs/>
          <w:iCs/>
          <w:color w:val="000000"/>
          <w:szCs w:val="28"/>
        </w:rPr>
      </w:pPr>
      <w:hyperlink r:id="rId8" w:history="1">
        <w:r w:rsidRPr="00257470">
          <w:rPr>
            <w:rStyle w:val="Hyperlink"/>
            <w:b/>
            <w:bCs/>
            <w:iCs/>
            <w:szCs w:val="28"/>
          </w:rPr>
          <w:t>https://docs.google.com/spreadsheets/d/1gsZmCWc6z8RR-6a4u7RmPDUwnVePMygxORzgfNuorXM/edit?usp=sharing</w:t>
        </w:r>
      </w:hyperlink>
    </w:p>
    <w:p w14:paraId="50F1EE91" w14:textId="77777777" w:rsidR="00257470" w:rsidRPr="00257470" w:rsidRDefault="00257470" w:rsidP="000C5CE2">
      <w:pPr>
        <w:tabs>
          <w:tab w:val="left" w:pos="993"/>
        </w:tabs>
        <w:ind w:firstLine="426"/>
        <w:jc w:val="both"/>
        <w:rPr>
          <w:color w:val="000000"/>
          <w:szCs w:val="28"/>
        </w:rPr>
      </w:pPr>
      <w:r w:rsidRPr="00257470">
        <w:rPr>
          <w:color w:val="000000"/>
          <w:szCs w:val="28"/>
        </w:rPr>
        <w:lastRenderedPageBreak/>
        <w:t xml:space="preserve">Trung tâm Giáo dục thường xuyên </w:t>
      </w:r>
      <w:r w:rsidRPr="00257470">
        <w:rPr>
          <w:color w:val="000000"/>
          <w:szCs w:val="28"/>
          <w:lang w:val="vi-VN"/>
        </w:rPr>
        <w:t>tỉnh Quảng Nam</w:t>
      </w:r>
      <w:r w:rsidRPr="00257470">
        <w:rPr>
          <w:color w:val="000000"/>
          <w:szCs w:val="28"/>
        </w:rPr>
        <w:t xml:space="preserve"> kính đề nghị Trưởng phòng Giáo dục và Đào tạo thành phố, </w:t>
      </w:r>
      <w:r w:rsidRPr="00257470">
        <w:rPr>
          <w:color w:val="000000"/>
          <w:szCs w:val="28"/>
          <w:lang w:val="vi-VN"/>
        </w:rPr>
        <w:t>thị xã, huyện trên địa bàn tỉnh,</w:t>
      </w:r>
      <w:r w:rsidRPr="00257470">
        <w:rPr>
          <w:color w:val="000000"/>
          <w:szCs w:val="28"/>
        </w:rPr>
        <w:t xml:space="preserve"> Hiệu trưởng các đơn vị, trường học, các cơ quan đơn vị và cá nhân có nhu cầu phối hợp thực hiện và hỗ trợ thông báo thông tin về khóa bồi dưỡng đến các đơn vị, trường học trên địa bàn và đến với cán bộ, giáo viên tại đơn vị</w:t>
      </w:r>
      <w:r w:rsidRPr="00257470">
        <w:rPr>
          <w:color w:val="000000"/>
          <w:szCs w:val="28"/>
          <w:lang w:val="vi-VN"/>
        </w:rPr>
        <w:t>.</w:t>
      </w:r>
    </w:p>
    <w:p w14:paraId="35DE4E31" w14:textId="77777777" w:rsidR="00B5268B" w:rsidRPr="00886F74" w:rsidRDefault="00B5268B" w:rsidP="00DD3D64">
      <w:pPr>
        <w:ind w:firstLine="567"/>
        <w:jc w:val="both"/>
        <w:rPr>
          <w:sz w:val="6"/>
          <w:szCs w:val="16"/>
        </w:rPr>
      </w:pPr>
    </w:p>
    <w:tbl>
      <w:tblPr>
        <w:tblW w:w="0" w:type="auto"/>
        <w:tblLook w:val="01E0" w:firstRow="1" w:lastRow="1" w:firstColumn="1" w:lastColumn="1" w:noHBand="0" w:noVBand="0"/>
      </w:tblPr>
      <w:tblGrid>
        <w:gridCol w:w="4534"/>
        <w:gridCol w:w="4538"/>
      </w:tblGrid>
      <w:tr w:rsidR="00D173F3" w:rsidRPr="006F3744" w14:paraId="62A2B9B2" w14:textId="77777777" w:rsidTr="00B21E98">
        <w:tc>
          <w:tcPr>
            <w:tcW w:w="4644" w:type="dxa"/>
          </w:tcPr>
          <w:p w14:paraId="2C6A8B17" w14:textId="77777777" w:rsidR="00D173F3" w:rsidRPr="00F320CC" w:rsidRDefault="00D173F3" w:rsidP="0054327E">
            <w:pPr>
              <w:widowControl w:val="0"/>
              <w:spacing w:line="360" w:lineRule="exact"/>
              <w:jc w:val="both"/>
              <w:rPr>
                <w:b/>
                <w:bCs/>
                <w:sz w:val="24"/>
                <w:lang w:val="vi-VN"/>
              </w:rPr>
            </w:pPr>
            <w:r w:rsidRPr="00F320CC">
              <w:rPr>
                <w:b/>
                <w:bCs/>
                <w:i/>
                <w:iCs/>
                <w:sz w:val="24"/>
                <w:lang w:val="vi-VN"/>
              </w:rPr>
              <w:t>Nơi nhận</w:t>
            </w:r>
            <w:r w:rsidRPr="00F320CC">
              <w:rPr>
                <w:b/>
                <w:bCs/>
                <w:sz w:val="24"/>
                <w:lang w:val="vi-VN"/>
              </w:rPr>
              <w:t>:</w:t>
            </w:r>
          </w:p>
          <w:p w14:paraId="0E66AA4E" w14:textId="77777777" w:rsidR="00D173F3" w:rsidRDefault="00B92301" w:rsidP="006A3E63">
            <w:pPr>
              <w:widowControl w:val="0"/>
              <w:jc w:val="both"/>
              <w:rPr>
                <w:sz w:val="22"/>
                <w:szCs w:val="22"/>
              </w:rPr>
            </w:pPr>
            <w:r>
              <w:rPr>
                <w:sz w:val="22"/>
                <w:szCs w:val="22"/>
                <w:lang w:val="vi-VN"/>
              </w:rPr>
              <w:t xml:space="preserve">- </w:t>
            </w:r>
            <w:r>
              <w:rPr>
                <w:sz w:val="22"/>
                <w:szCs w:val="22"/>
              </w:rPr>
              <w:t xml:space="preserve">Sở GD&amp;ĐT </w:t>
            </w:r>
            <w:r w:rsidRPr="00794154">
              <w:rPr>
                <w:i/>
                <w:sz w:val="22"/>
                <w:szCs w:val="22"/>
              </w:rPr>
              <w:t>(để báo cáo)</w:t>
            </w:r>
            <w:r w:rsidR="00D173F3" w:rsidRPr="00794154">
              <w:rPr>
                <w:i/>
                <w:sz w:val="22"/>
                <w:szCs w:val="22"/>
                <w:lang w:val="vi-VN"/>
              </w:rPr>
              <w:t>;</w:t>
            </w:r>
          </w:p>
          <w:p w14:paraId="13A0279D" w14:textId="77777777" w:rsidR="00B92301" w:rsidRDefault="00B92301" w:rsidP="006A3E63">
            <w:pPr>
              <w:widowControl w:val="0"/>
              <w:jc w:val="both"/>
              <w:rPr>
                <w:sz w:val="22"/>
                <w:szCs w:val="22"/>
              </w:rPr>
            </w:pPr>
            <w:r>
              <w:rPr>
                <w:sz w:val="22"/>
                <w:szCs w:val="22"/>
              </w:rPr>
              <w:t xml:space="preserve">- </w:t>
            </w:r>
            <w:r w:rsidR="00DD3D64">
              <w:rPr>
                <w:sz w:val="22"/>
                <w:szCs w:val="22"/>
              </w:rPr>
              <w:t>Như Kính gửi</w:t>
            </w:r>
            <w:r>
              <w:rPr>
                <w:sz w:val="22"/>
                <w:szCs w:val="22"/>
              </w:rPr>
              <w:t xml:space="preserve"> </w:t>
            </w:r>
            <w:r w:rsidRPr="00794154">
              <w:rPr>
                <w:i/>
                <w:sz w:val="22"/>
                <w:szCs w:val="22"/>
              </w:rPr>
              <w:t>(để phối hợp);</w:t>
            </w:r>
          </w:p>
          <w:p w14:paraId="021C6B22" w14:textId="77777777" w:rsidR="00D173F3" w:rsidRDefault="00D173F3" w:rsidP="006A3E63">
            <w:pPr>
              <w:rPr>
                <w:sz w:val="22"/>
                <w:szCs w:val="22"/>
              </w:rPr>
            </w:pPr>
            <w:r w:rsidRPr="00F320CC">
              <w:rPr>
                <w:sz w:val="22"/>
                <w:szCs w:val="22"/>
                <w:lang w:val="vi-VN"/>
              </w:rPr>
              <w:t xml:space="preserve">- Lưu: </w:t>
            </w:r>
            <w:r>
              <w:rPr>
                <w:sz w:val="22"/>
                <w:szCs w:val="22"/>
                <w:lang w:val="vi-VN"/>
              </w:rPr>
              <w:t>VT</w:t>
            </w:r>
            <w:r w:rsidRPr="00F320CC">
              <w:rPr>
                <w:sz w:val="22"/>
                <w:szCs w:val="22"/>
                <w:lang w:val="vi-VN"/>
              </w:rPr>
              <w:t xml:space="preserve">, </w:t>
            </w:r>
            <w:r w:rsidR="00A2415B">
              <w:rPr>
                <w:sz w:val="22"/>
                <w:szCs w:val="22"/>
              </w:rPr>
              <w:t>QLĐT</w:t>
            </w:r>
            <w:r w:rsidRPr="00F320CC">
              <w:rPr>
                <w:sz w:val="22"/>
                <w:szCs w:val="22"/>
                <w:lang w:val="vi-VN"/>
              </w:rPr>
              <w:t>.</w:t>
            </w:r>
          </w:p>
          <w:p w14:paraId="1746BA91" w14:textId="77777777" w:rsidR="00A2415B" w:rsidRPr="006F3744" w:rsidRDefault="00DD3D64" w:rsidP="00A2415B">
            <w:pPr>
              <w:rPr>
                <w:szCs w:val="28"/>
              </w:rPr>
            </w:pPr>
            <w:r>
              <w:rPr>
                <w:sz w:val="22"/>
              </w:rPr>
              <w:fldChar w:fldCharType="begin"/>
            </w:r>
            <w:r>
              <w:rPr>
                <w:sz w:val="22"/>
              </w:rPr>
              <w:instrText xml:space="preserve"> EQ </w:instrText>
            </w:r>
            <w:r>
              <w:rPr>
                <w:sz w:val="22"/>
              </w:rPr>
              <w:fldChar w:fldCharType="end"/>
            </w:r>
          </w:p>
          <w:p w14:paraId="0F6FFD89" w14:textId="77777777" w:rsidR="00D173F3" w:rsidRPr="006F3744" w:rsidRDefault="00D173F3" w:rsidP="0054327E">
            <w:pPr>
              <w:widowControl w:val="0"/>
              <w:spacing w:line="360" w:lineRule="exact"/>
              <w:jc w:val="both"/>
              <w:rPr>
                <w:szCs w:val="28"/>
              </w:rPr>
            </w:pPr>
          </w:p>
        </w:tc>
        <w:tc>
          <w:tcPr>
            <w:tcW w:w="4644" w:type="dxa"/>
          </w:tcPr>
          <w:p w14:paraId="565E255E" w14:textId="08868237" w:rsidR="00D173F3" w:rsidRPr="00F6070B" w:rsidRDefault="00D173F3" w:rsidP="0054327E">
            <w:pPr>
              <w:widowControl w:val="0"/>
              <w:tabs>
                <w:tab w:val="left" w:pos="4868"/>
              </w:tabs>
              <w:spacing w:line="360" w:lineRule="exact"/>
              <w:jc w:val="center"/>
              <w:rPr>
                <w:i/>
                <w:szCs w:val="28"/>
                <w:lang w:val="vi-VN"/>
              </w:rPr>
            </w:pPr>
            <w:r>
              <w:rPr>
                <w:b/>
                <w:szCs w:val="28"/>
              </w:rPr>
              <w:t>GIÁM ĐỐC</w:t>
            </w:r>
          </w:p>
          <w:p w14:paraId="7EC3AAC0" w14:textId="337A84F5" w:rsidR="00BE0248" w:rsidRDefault="00BE0248" w:rsidP="00BE0248">
            <w:pPr>
              <w:widowControl w:val="0"/>
              <w:tabs>
                <w:tab w:val="left" w:pos="4868"/>
              </w:tabs>
              <w:spacing w:line="360" w:lineRule="exact"/>
              <w:jc w:val="center"/>
              <w:rPr>
                <w:i/>
                <w:szCs w:val="28"/>
                <w:lang w:val="vi-VN"/>
              </w:rPr>
            </w:pPr>
          </w:p>
          <w:p w14:paraId="7E4B728F" w14:textId="716DA67B" w:rsidR="00BE0248" w:rsidRPr="009623ED" w:rsidRDefault="009623ED" w:rsidP="009623ED">
            <w:pPr>
              <w:widowControl w:val="0"/>
              <w:tabs>
                <w:tab w:val="left" w:pos="4868"/>
              </w:tabs>
              <w:spacing w:line="360" w:lineRule="exact"/>
              <w:rPr>
                <w:i/>
                <w:szCs w:val="28"/>
              </w:rPr>
            </w:pPr>
            <w:r>
              <w:rPr>
                <w:i/>
                <w:szCs w:val="28"/>
              </w:rPr>
              <w:t xml:space="preserve">                         (Đã ký)</w:t>
            </w:r>
          </w:p>
          <w:p w14:paraId="7A3E654B" w14:textId="46C0E216" w:rsidR="00BE0248" w:rsidRDefault="00BE0248" w:rsidP="00BE0248">
            <w:pPr>
              <w:widowControl w:val="0"/>
              <w:tabs>
                <w:tab w:val="left" w:pos="4868"/>
              </w:tabs>
              <w:spacing w:line="360" w:lineRule="exact"/>
              <w:jc w:val="center"/>
              <w:rPr>
                <w:iCs/>
                <w:szCs w:val="28"/>
                <w:lang w:val="vi-VN"/>
              </w:rPr>
            </w:pPr>
          </w:p>
          <w:p w14:paraId="74CC749E" w14:textId="2664B246" w:rsidR="00765105" w:rsidRPr="00765105" w:rsidRDefault="00814644" w:rsidP="00765105">
            <w:pPr>
              <w:widowControl w:val="0"/>
              <w:spacing w:line="360" w:lineRule="exact"/>
              <w:jc w:val="center"/>
              <w:rPr>
                <w:b/>
                <w:szCs w:val="28"/>
              </w:rPr>
            </w:pPr>
            <w:r>
              <w:rPr>
                <w:b/>
                <w:szCs w:val="28"/>
              </w:rPr>
              <w:t>Nguyễn Văn Ngọc</w:t>
            </w:r>
          </w:p>
        </w:tc>
      </w:tr>
    </w:tbl>
    <w:p w14:paraId="17BADBE0" w14:textId="77777777" w:rsidR="00D173F3" w:rsidRDefault="00D173F3" w:rsidP="006A3E63">
      <w:pPr>
        <w:widowControl w:val="0"/>
        <w:jc w:val="both"/>
      </w:pPr>
    </w:p>
    <w:p w14:paraId="7691DDAA" w14:textId="77777777" w:rsidR="00A340AC" w:rsidRDefault="00A340AC" w:rsidP="006A3E63">
      <w:pPr>
        <w:widowControl w:val="0"/>
        <w:jc w:val="both"/>
      </w:pPr>
    </w:p>
    <w:p w14:paraId="54F1B2ED" w14:textId="77777777" w:rsidR="00A340AC" w:rsidRDefault="00A340AC" w:rsidP="006A3E63">
      <w:pPr>
        <w:widowControl w:val="0"/>
        <w:jc w:val="both"/>
      </w:pPr>
    </w:p>
    <w:p w14:paraId="576A04CA" w14:textId="77777777" w:rsidR="00A340AC" w:rsidRDefault="00A340AC" w:rsidP="006A3E63">
      <w:pPr>
        <w:widowControl w:val="0"/>
        <w:jc w:val="both"/>
      </w:pPr>
    </w:p>
    <w:p w14:paraId="1946994B" w14:textId="77777777" w:rsidR="00A340AC" w:rsidRDefault="00A340AC" w:rsidP="006A3E63">
      <w:pPr>
        <w:widowControl w:val="0"/>
        <w:jc w:val="both"/>
      </w:pPr>
    </w:p>
    <w:p w14:paraId="447398E7" w14:textId="77777777" w:rsidR="00A340AC" w:rsidRDefault="00A340AC" w:rsidP="006A3E63">
      <w:pPr>
        <w:widowControl w:val="0"/>
        <w:jc w:val="both"/>
      </w:pPr>
    </w:p>
    <w:p w14:paraId="21BDBAC6" w14:textId="77777777" w:rsidR="00A340AC" w:rsidRDefault="00A340AC" w:rsidP="006A3E63">
      <w:pPr>
        <w:widowControl w:val="0"/>
        <w:jc w:val="both"/>
      </w:pPr>
    </w:p>
    <w:p w14:paraId="06B30424" w14:textId="77777777" w:rsidR="00A340AC" w:rsidRDefault="00A340AC" w:rsidP="006A3E63">
      <w:pPr>
        <w:widowControl w:val="0"/>
        <w:jc w:val="both"/>
      </w:pPr>
    </w:p>
    <w:p w14:paraId="1CB29420" w14:textId="77777777" w:rsidR="00A340AC" w:rsidRDefault="00A340AC" w:rsidP="006A3E63">
      <w:pPr>
        <w:widowControl w:val="0"/>
        <w:jc w:val="both"/>
      </w:pPr>
    </w:p>
    <w:p w14:paraId="09E94833" w14:textId="77777777" w:rsidR="00A340AC" w:rsidRDefault="00A340AC" w:rsidP="006A3E63">
      <w:pPr>
        <w:widowControl w:val="0"/>
        <w:jc w:val="both"/>
      </w:pPr>
    </w:p>
    <w:p w14:paraId="55838552" w14:textId="77777777" w:rsidR="00A340AC" w:rsidRDefault="00A340AC" w:rsidP="006A3E63">
      <w:pPr>
        <w:widowControl w:val="0"/>
        <w:jc w:val="both"/>
      </w:pPr>
    </w:p>
    <w:p w14:paraId="319E8EDB" w14:textId="77777777" w:rsidR="00A340AC" w:rsidRDefault="00A340AC" w:rsidP="006A3E63">
      <w:pPr>
        <w:widowControl w:val="0"/>
        <w:jc w:val="both"/>
      </w:pPr>
    </w:p>
    <w:p w14:paraId="2ADB28E6" w14:textId="77777777" w:rsidR="00A340AC" w:rsidRDefault="00A340AC" w:rsidP="006A3E63">
      <w:pPr>
        <w:widowControl w:val="0"/>
        <w:jc w:val="both"/>
      </w:pPr>
    </w:p>
    <w:sectPr w:rsidR="00A340AC" w:rsidSect="00220541">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6871E" w14:textId="77777777" w:rsidR="00CD58F1" w:rsidRDefault="00CD58F1" w:rsidP="00A339A1">
      <w:r>
        <w:separator/>
      </w:r>
    </w:p>
  </w:endnote>
  <w:endnote w:type="continuationSeparator" w:id="0">
    <w:p w14:paraId="12CC6B0E" w14:textId="77777777" w:rsidR="00CD58F1" w:rsidRDefault="00CD58F1" w:rsidP="00A3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F9AB" w14:textId="44E21FFD" w:rsidR="00A339A1" w:rsidRDefault="00A339A1">
    <w:pPr>
      <w:pStyle w:val="Footer"/>
      <w:jc w:val="center"/>
    </w:pPr>
  </w:p>
  <w:p w14:paraId="274DCBBF" w14:textId="77777777" w:rsidR="00A339A1" w:rsidRDefault="00A33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C556A" w14:textId="77777777" w:rsidR="00CD58F1" w:rsidRDefault="00CD58F1" w:rsidP="00A339A1">
      <w:r>
        <w:separator/>
      </w:r>
    </w:p>
  </w:footnote>
  <w:footnote w:type="continuationSeparator" w:id="0">
    <w:p w14:paraId="6BDA3D88" w14:textId="77777777" w:rsidR="00CD58F1" w:rsidRDefault="00CD58F1" w:rsidP="00A3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55E38"/>
    <w:multiLevelType w:val="hybridMultilevel"/>
    <w:tmpl w:val="1B2AA1E8"/>
    <w:lvl w:ilvl="0" w:tplc="AC3E410E">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1" w15:restartNumberingAfterBreak="0">
    <w:nsid w:val="37154CB8"/>
    <w:multiLevelType w:val="hybridMultilevel"/>
    <w:tmpl w:val="E814CEF4"/>
    <w:lvl w:ilvl="0" w:tplc="E70C3A0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3A9512F5"/>
    <w:multiLevelType w:val="hybridMultilevel"/>
    <w:tmpl w:val="90802A70"/>
    <w:lvl w:ilvl="0" w:tplc="FC9EDEDE">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630E685D"/>
    <w:multiLevelType w:val="hybridMultilevel"/>
    <w:tmpl w:val="9FDC5882"/>
    <w:lvl w:ilvl="0" w:tplc="F04048CC">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6992352">
    <w:abstractNumId w:val="0"/>
  </w:num>
  <w:num w:numId="2" w16cid:durableId="1152023987">
    <w:abstractNumId w:val="1"/>
  </w:num>
  <w:num w:numId="3" w16cid:durableId="1537158567">
    <w:abstractNumId w:val="2"/>
  </w:num>
  <w:num w:numId="4" w16cid:durableId="213497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48"/>
    <w:rsid w:val="000007A3"/>
    <w:rsid w:val="000016CC"/>
    <w:rsid w:val="000022FD"/>
    <w:rsid w:val="00011BB6"/>
    <w:rsid w:val="00020661"/>
    <w:rsid w:val="0003096A"/>
    <w:rsid w:val="00031DDA"/>
    <w:rsid w:val="000417CE"/>
    <w:rsid w:val="000455C9"/>
    <w:rsid w:val="000613E6"/>
    <w:rsid w:val="0006198C"/>
    <w:rsid w:val="00076737"/>
    <w:rsid w:val="00094211"/>
    <w:rsid w:val="000953AC"/>
    <w:rsid w:val="0009696F"/>
    <w:rsid w:val="000A266C"/>
    <w:rsid w:val="000A3DF9"/>
    <w:rsid w:val="000A763B"/>
    <w:rsid w:val="000A7C84"/>
    <w:rsid w:val="000B1E41"/>
    <w:rsid w:val="000C0E4A"/>
    <w:rsid w:val="000C2C4E"/>
    <w:rsid w:val="000C5CE2"/>
    <w:rsid w:val="0010536B"/>
    <w:rsid w:val="00107148"/>
    <w:rsid w:val="00111DA2"/>
    <w:rsid w:val="00113131"/>
    <w:rsid w:val="00134AB6"/>
    <w:rsid w:val="00153936"/>
    <w:rsid w:val="001618F5"/>
    <w:rsid w:val="001765D8"/>
    <w:rsid w:val="00185BD7"/>
    <w:rsid w:val="00186D64"/>
    <w:rsid w:val="00186DF8"/>
    <w:rsid w:val="00193A14"/>
    <w:rsid w:val="001979C1"/>
    <w:rsid w:val="001A4102"/>
    <w:rsid w:val="001A6319"/>
    <w:rsid w:val="001C183D"/>
    <w:rsid w:val="001C7FA5"/>
    <w:rsid w:val="001D3555"/>
    <w:rsid w:val="001D6394"/>
    <w:rsid w:val="001D7A3A"/>
    <w:rsid w:val="001F09D4"/>
    <w:rsid w:val="001F0B7A"/>
    <w:rsid w:val="00215CE9"/>
    <w:rsid w:val="00215F35"/>
    <w:rsid w:val="00220541"/>
    <w:rsid w:val="0022483F"/>
    <w:rsid w:val="0022633A"/>
    <w:rsid w:val="002306BE"/>
    <w:rsid w:val="00241648"/>
    <w:rsid w:val="00243123"/>
    <w:rsid w:val="00257470"/>
    <w:rsid w:val="002747AC"/>
    <w:rsid w:val="002758F7"/>
    <w:rsid w:val="00282C9C"/>
    <w:rsid w:val="002A2F2A"/>
    <w:rsid w:val="002C173F"/>
    <w:rsid w:val="002D7B39"/>
    <w:rsid w:val="002F04B8"/>
    <w:rsid w:val="003033B1"/>
    <w:rsid w:val="0030610A"/>
    <w:rsid w:val="0033177B"/>
    <w:rsid w:val="0035367D"/>
    <w:rsid w:val="00356480"/>
    <w:rsid w:val="0038242F"/>
    <w:rsid w:val="003935F6"/>
    <w:rsid w:val="003955D7"/>
    <w:rsid w:val="003B00A7"/>
    <w:rsid w:val="003C2C39"/>
    <w:rsid w:val="003C5360"/>
    <w:rsid w:val="00404284"/>
    <w:rsid w:val="00406AFC"/>
    <w:rsid w:val="00413FE3"/>
    <w:rsid w:val="00436DC3"/>
    <w:rsid w:val="00440FA8"/>
    <w:rsid w:val="004434E1"/>
    <w:rsid w:val="00456C70"/>
    <w:rsid w:val="004628E4"/>
    <w:rsid w:val="00466BA1"/>
    <w:rsid w:val="004709AE"/>
    <w:rsid w:val="00485727"/>
    <w:rsid w:val="00490371"/>
    <w:rsid w:val="004A03BC"/>
    <w:rsid w:val="004C11C5"/>
    <w:rsid w:val="004D0CA0"/>
    <w:rsid w:val="004D50B3"/>
    <w:rsid w:val="004E5AFF"/>
    <w:rsid w:val="004E69C2"/>
    <w:rsid w:val="00503AC1"/>
    <w:rsid w:val="00504409"/>
    <w:rsid w:val="00517A55"/>
    <w:rsid w:val="00532F3F"/>
    <w:rsid w:val="005351B9"/>
    <w:rsid w:val="0054327E"/>
    <w:rsid w:val="0054447E"/>
    <w:rsid w:val="00545448"/>
    <w:rsid w:val="00564C90"/>
    <w:rsid w:val="00565F96"/>
    <w:rsid w:val="0056605B"/>
    <w:rsid w:val="00570678"/>
    <w:rsid w:val="00574350"/>
    <w:rsid w:val="0057739C"/>
    <w:rsid w:val="00591A7A"/>
    <w:rsid w:val="00591D0E"/>
    <w:rsid w:val="005933A9"/>
    <w:rsid w:val="005B048F"/>
    <w:rsid w:val="005D34F3"/>
    <w:rsid w:val="005D7A85"/>
    <w:rsid w:val="005E0702"/>
    <w:rsid w:val="005F3EE0"/>
    <w:rsid w:val="005F44AE"/>
    <w:rsid w:val="005F6DDA"/>
    <w:rsid w:val="0060292B"/>
    <w:rsid w:val="00604F0C"/>
    <w:rsid w:val="00625824"/>
    <w:rsid w:val="00637CEE"/>
    <w:rsid w:val="00645B60"/>
    <w:rsid w:val="00655756"/>
    <w:rsid w:val="0066063E"/>
    <w:rsid w:val="00660ADC"/>
    <w:rsid w:val="0066101B"/>
    <w:rsid w:val="00661CBA"/>
    <w:rsid w:val="0066470F"/>
    <w:rsid w:val="00685C10"/>
    <w:rsid w:val="00695194"/>
    <w:rsid w:val="006A3E63"/>
    <w:rsid w:val="006A6914"/>
    <w:rsid w:val="006B248C"/>
    <w:rsid w:val="006D296B"/>
    <w:rsid w:val="006D3F40"/>
    <w:rsid w:val="006E5BB4"/>
    <w:rsid w:val="006F1C90"/>
    <w:rsid w:val="006F3744"/>
    <w:rsid w:val="0070682C"/>
    <w:rsid w:val="00727BF6"/>
    <w:rsid w:val="00735FB6"/>
    <w:rsid w:val="00745024"/>
    <w:rsid w:val="00765105"/>
    <w:rsid w:val="00771690"/>
    <w:rsid w:val="00773297"/>
    <w:rsid w:val="00794154"/>
    <w:rsid w:val="007B47AA"/>
    <w:rsid w:val="007C4482"/>
    <w:rsid w:val="007D1F90"/>
    <w:rsid w:val="007D56DB"/>
    <w:rsid w:val="007D5C30"/>
    <w:rsid w:val="007D7651"/>
    <w:rsid w:val="007D79B4"/>
    <w:rsid w:val="007E1A50"/>
    <w:rsid w:val="008035DD"/>
    <w:rsid w:val="00814644"/>
    <w:rsid w:val="00821329"/>
    <w:rsid w:val="008246C2"/>
    <w:rsid w:val="00827C31"/>
    <w:rsid w:val="00833738"/>
    <w:rsid w:val="00853982"/>
    <w:rsid w:val="0086493C"/>
    <w:rsid w:val="00881522"/>
    <w:rsid w:val="008847BC"/>
    <w:rsid w:val="00886F74"/>
    <w:rsid w:val="008938F2"/>
    <w:rsid w:val="008941CD"/>
    <w:rsid w:val="008A71D6"/>
    <w:rsid w:val="008A7E8E"/>
    <w:rsid w:val="008B30EE"/>
    <w:rsid w:val="008C2541"/>
    <w:rsid w:val="008C3A74"/>
    <w:rsid w:val="008C4421"/>
    <w:rsid w:val="008D5EB9"/>
    <w:rsid w:val="008F6A70"/>
    <w:rsid w:val="0090064F"/>
    <w:rsid w:val="009028B0"/>
    <w:rsid w:val="0091301E"/>
    <w:rsid w:val="00917F2E"/>
    <w:rsid w:val="009212F5"/>
    <w:rsid w:val="009238FF"/>
    <w:rsid w:val="009264AC"/>
    <w:rsid w:val="0093514E"/>
    <w:rsid w:val="00944ACA"/>
    <w:rsid w:val="009623ED"/>
    <w:rsid w:val="00977A21"/>
    <w:rsid w:val="00982CCD"/>
    <w:rsid w:val="009878ED"/>
    <w:rsid w:val="00993AFC"/>
    <w:rsid w:val="00996DC8"/>
    <w:rsid w:val="009C07C4"/>
    <w:rsid w:val="009C1DE2"/>
    <w:rsid w:val="009D3411"/>
    <w:rsid w:val="009E003A"/>
    <w:rsid w:val="009E2D83"/>
    <w:rsid w:val="00A20707"/>
    <w:rsid w:val="00A229A8"/>
    <w:rsid w:val="00A2415B"/>
    <w:rsid w:val="00A339A1"/>
    <w:rsid w:val="00A340AC"/>
    <w:rsid w:val="00A377D2"/>
    <w:rsid w:val="00A452C3"/>
    <w:rsid w:val="00A467CA"/>
    <w:rsid w:val="00A5227A"/>
    <w:rsid w:val="00A56331"/>
    <w:rsid w:val="00A56B8F"/>
    <w:rsid w:val="00A57E92"/>
    <w:rsid w:val="00A57FEF"/>
    <w:rsid w:val="00A60417"/>
    <w:rsid w:val="00A65ABD"/>
    <w:rsid w:val="00A74FB1"/>
    <w:rsid w:val="00A82560"/>
    <w:rsid w:val="00AA4BCE"/>
    <w:rsid w:val="00AA5393"/>
    <w:rsid w:val="00AB30AE"/>
    <w:rsid w:val="00AC7944"/>
    <w:rsid w:val="00AD7D32"/>
    <w:rsid w:val="00AE11C9"/>
    <w:rsid w:val="00AF012F"/>
    <w:rsid w:val="00AF54F8"/>
    <w:rsid w:val="00B01A8D"/>
    <w:rsid w:val="00B1791E"/>
    <w:rsid w:val="00B20F30"/>
    <w:rsid w:val="00B21E98"/>
    <w:rsid w:val="00B27EEC"/>
    <w:rsid w:val="00B3420E"/>
    <w:rsid w:val="00B34F31"/>
    <w:rsid w:val="00B36D60"/>
    <w:rsid w:val="00B5268B"/>
    <w:rsid w:val="00B72C7F"/>
    <w:rsid w:val="00B815AA"/>
    <w:rsid w:val="00B86FAE"/>
    <w:rsid w:val="00B92301"/>
    <w:rsid w:val="00B96FE1"/>
    <w:rsid w:val="00BB509C"/>
    <w:rsid w:val="00BB609C"/>
    <w:rsid w:val="00BC5A6E"/>
    <w:rsid w:val="00BD3DFE"/>
    <w:rsid w:val="00BE0248"/>
    <w:rsid w:val="00BE3571"/>
    <w:rsid w:val="00BE79AE"/>
    <w:rsid w:val="00BF0C1A"/>
    <w:rsid w:val="00BF5A24"/>
    <w:rsid w:val="00C03EFE"/>
    <w:rsid w:val="00C05177"/>
    <w:rsid w:val="00C426EA"/>
    <w:rsid w:val="00C43591"/>
    <w:rsid w:val="00C5627D"/>
    <w:rsid w:val="00C57721"/>
    <w:rsid w:val="00C7155B"/>
    <w:rsid w:val="00C76A98"/>
    <w:rsid w:val="00C8755F"/>
    <w:rsid w:val="00CA188C"/>
    <w:rsid w:val="00CB2D31"/>
    <w:rsid w:val="00CB47DA"/>
    <w:rsid w:val="00CB7F41"/>
    <w:rsid w:val="00CD58F1"/>
    <w:rsid w:val="00CD7879"/>
    <w:rsid w:val="00CE6F30"/>
    <w:rsid w:val="00D14DE8"/>
    <w:rsid w:val="00D173F3"/>
    <w:rsid w:val="00D214B4"/>
    <w:rsid w:val="00D27C5B"/>
    <w:rsid w:val="00D523B4"/>
    <w:rsid w:val="00D56582"/>
    <w:rsid w:val="00D617A0"/>
    <w:rsid w:val="00D66A51"/>
    <w:rsid w:val="00D67414"/>
    <w:rsid w:val="00D91218"/>
    <w:rsid w:val="00DA2466"/>
    <w:rsid w:val="00DB03AC"/>
    <w:rsid w:val="00DB7D32"/>
    <w:rsid w:val="00DC02C6"/>
    <w:rsid w:val="00DC349C"/>
    <w:rsid w:val="00DD3D64"/>
    <w:rsid w:val="00DD5499"/>
    <w:rsid w:val="00DD792F"/>
    <w:rsid w:val="00DD7B5C"/>
    <w:rsid w:val="00DE0CA2"/>
    <w:rsid w:val="00E0756A"/>
    <w:rsid w:val="00E20A29"/>
    <w:rsid w:val="00E27E6C"/>
    <w:rsid w:val="00E416E7"/>
    <w:rsid w:val="00E46EFC"/>
    <w:rsid w:val="00E515A5"/>
    <w:rsid w:val="00E61D2E"/>
    <w:rsid w:val="00E63943"/>
    <w:rsid w:val="00E853B1"/>
    <w:rsid w:val="00E95105"/>
    <w:rsid w:val="00EC642A"/>
    <w:rsid w:val="00ED2313"/>
    <w:rsid w:val="00EE38AB"/>
    <w:rsid w:val="00F116BB"/>
    <w:rsid w:val="00F1268B"/>
    <w:rsid w:val="00F1744E"/>
    <w:rsid w:val="00F20129"/>
    <w:rsid w:val="00F21A19"/>
    <w:rsid w:val="00F22FDE"/>
    <w:rsid w:val="00F320CC"/>
    <w:rsid w:val="00F3704E"/>
    <w:rsid w:val="00F55AD6"/>
    <w:rsid w:val="00F6070B"/>
    <w:rsid w:val="00F62FA7"/>
    <w:rsid w:val="00F85718"/>
    <w:rsid w:val="00F939EB"/>
    <w:rsid w:val="00FD0F23"/>
    <w:rsid w:val="00FD56FC"/>
    <w:rsid w:val="00FF3B86"/>
    <w:rsid w:val="00FF7444"/>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0D7FA"/>
  <w15:docId w15:val="{39E7BD6E-BED3-48A8-89FA-03E05BE4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0A"/>
    <w:rPr>
      <w:rFonts w:eastAsia="Times New Roman"/>
      <w:sz w:val="28"/>
      <w:szCs w:val="24"/>
    </w:rPr>
  </w:style>
  <w:style w:type="paragraph" w:styleId="Heading2">
    <w:name w:val="heading 2"/>
    <w:basedOn w:val="Normal"/>
    <w:next w:val="Normal"/>
    <w:link w:val="Heading2Char"/>
    <w:qFormat/>
    <w:locked/>
    <w:rsid w:val="00A340AC"/>
    <w:pPr>
      <w:keepNext/>
      <w:jc w:val="center"/>
      <w:outlineLvl w:val="1"/>
    </w:pPr>
    <w:rPr>
      <w:sz w:val="24"/>
      <w:szCs w:val="20"/>
    </w:rPr>
  </w:style>
  <w:style w:type="paragraph" w:styleId="Heading3">
    <w:name w:val="heading 3"/>
    <w:basedOn w:val="Normal"/>
    <w:next w:val="Normal"/>
    <w:link w:val="Heading3Char"/>
    <w:qFormat/>
    <w:locked/>
    <w:rsid w:val="00A340AC"/>
    <w:pPr>
      <w:keepNext/>
      <w:jc w:val="center"/>
      <w:outlineLvl w:val="2"/>
    </w:pPr>
    <w:rPr>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A74"/>
    <w:pPr>
      <w:ind w:left="720"/>
      <w:contextualSpacing/>
    </w:pPr>
  </w:style>
  <w:style w:type="table" w:styleId="TableGrid">
    <w:name w:val="Table Grid"/>
    <w:basedOn w:val="TableNormal"/>
    <w:uiPriority w:val="59"/>
    <w:rsid w:val="00215C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9A1"/>
    <w:pPr>
      <w:tabs>
        <w:tab w:val="center" w:pos="4680"/>
        <w:tab w:val="right" w:pos="9360"/>
      </w:tabs>
    </w:pPr>
  </w:style>
  <w:style w:type="character" w:customStyle="1" w:styleId="HeaderChar">
    <w:name w:val="Header Char"/>
    <w:basedOn w:val="DefaultParagraphFont"/>
    <w:link w:val="Header"/>
    <w:uiPriority w:val="99"/>
    <w:rsid w:val="00A339A1"/>
    <w:rPr>
      <w:rFonts w:eastAsia="Times New Roman"/>
      <w:sz w:val="28"/>
      <w:szCs w:val="24"/>
    </w:rPr>
  </w:style>
  <w:style w:type="paragraph" w:styleId="Footer">
    <w:name w:val="footer"/>
    <w:basedOn w:val="Normal"/>
    <w:link w:val="FooterChar"/>
    <w:uiPriority w:val="99"/>
    <w:unhideWhenUsed/>
    <w:rsid w:val="00A339A1"/>
    <w:pPr>
      <w:tabs>
        <w:tab w:val="center" w:pos="4680"/>
        <w:tab w:val="right" w:pos="9360"/>
      </w:tabs>
    </w:pPr>
  </w:style>
  <w:style w:type="character" w:customStyle="1" w:styleId="FooterChar">
    <w:name w:val="Footer Char"/>
    <w:basedOn w:val="DefaultParagraphFont"/>
    <w:link w:val="Footer"/>
    <w:uiPriority w:val="99"/>
    <w:rsid w:val="00A339A1"/>
    <w:rPr>
      <w:rFonts w:eastAsia="Times New Roman"/>
      <w:sz w:val="28"/>
      <w:szCs w:val="24"/>
    </w:rPr>
  </w:style>
  <w:style w:type="character" w:styleId="Emphasis">
    <w:name w:val="Emphasis"/>
    <w:basedOn w:val="DefaultParagraphFont"/>
    <w:uiPriority w:val="20"/>
    <w:qFormat/>
    <w:locked/>
    <w:rsid w:val="0066470F"/>
    <w:rPr>
      <w:i/>
      <w:iCs/>
    </w:rPr>
  </w:style>
  <w:style w:type="paragraph" w:styleId="BalloonText">
    <w:name w:val="Balloon Text"/>
    <w:basedOn w:val="Normal"/>
    <w:link w:val="BalloonTextChar"/>
    <w:uiPriority w:val="99"/>
    <w:semiHidden/>
    <w:unhideWhenUsed/>
    <w:rsid w:val="00591A7A"/>
    <w:rPr>
      <w:rFonts w:ascii="Tahoma" w:hAnsi="Tahoma" w:cs="Tahoma"/>
      <w:sz w:val="16"/>
      <w:szCs w:val="16"/>
    </w:rPr>
  </w:style>
  <w:style w:type="character" w:customStyle="1" w:styleId="BalloonTextChar">
    <w:name w:val="Balloon Text Char"/>
    <w:basedOn w:val="DefaultParagraphFont"/>
    <w:link w:val="BalloonText"/>
    <w:uiPriority w:val="99"/>
    <w:semiHidden/>
    <w:rsid w:val="00591A7A"/>
    <w:rPr>
      <w:rFonts w:ascii="Tahoma" w:eastAsia="Times New Roman" w:hAnsi="Tahoma" w:cs="Tahoma"/>
      <w:sz w:val="16"/>
      <w:szCs w:val="16"/>
    </w:rPr>
  </w:style>
  <w:style w:type="character" w:styleId="Hyperlink">
    <w:name w:val="Hyperlink"/>
    <w:basedOn w:val="DefaultParagraphFont"/>
    <w:uiPriority w:val="99"/>
    <w:unhideWhenUsed/>
    <w:rsid w:val="0038242F"/>
    <w:rPr>
      <w:color w:val="0000FF" w:themeColor="hyperlink"/>
      <w:u w:val="single"/>
    </w:rPr>
  </w:style>
  <w:style w:type="character" w:customStyle="1" w:styleId="Heading2Char">
    <w:name w:val="Heading 2 Char"/>
    <w:basedOn w:val="DefaultParagraphFont"/>
    <w:link w:val="Heading2"/>
    <w:rsid w:val="00A340AC"/>
    <w:rPr>
      <w:rFonts w:eastAsia="Times New Roman"/>
      <w:sz w:val="24"/>
      <w:szCs w:val="20"/>
    </w:rPr>
  </w:style>
  <w:style w:type="character" w:customStyle="1" w:styleId="Heading3Char">
    <w:name w:val="Heading 3 Char"/>
    <w:basedOn w:val="DefaultParagraphFont"/>
    <w:link w:val="Heading3"/>
    <w:rsid w:val="00A340AC"/>
    <w:rPr>
      <w:rFonts w:eastAsia="Times New Roman"/>
      <w:i/>
      <w:sz w:val="24"/>
      <w:szCs w:val="20"/>
    </w:rPr>
  </w:style>
  <w:style w:type="character" w:customStyle="1" w:styleId="BodyTextChar1">
    <w:name w:val="Body Text Char1"/>
    <w:link w:val="BodyText"/>
    <w:uiPriority w:val="99"/>
    <w:rsid w:val="007E1A50"/>
    <w:rPr>
      <w:sz w:val="26"/>
      <w:szCs w:val="26"/>
    </w:rPr>
  </w:style>
  <w:style w:type="paragraph" w:styleId="BodyText">
    <w:name w:val="Body Text"/>
    <w:basedOn w:val="Normal"/>
    <w:link w:val="BodyTextChar1"/>
    <w:uiPriority w:val="99"/>
    <w:qFormat/>
    <w:rsid w:val="007E1A50"/>
    <w:pPr>
      <w:widowControl w:val="0"/>
      <w:spacing w:after="100" w:line="254" w:lineRule="auto"/>
      <w:ind w:firstLine="400"/>
    </w:pPr>
    <w:rPr>
      <w:rFonts w:eastAsia="Calibri"/>
      <w:sz w:val="26"/>
      <w:szCs w:val="26"/>
    </w:rPr>
  </w:style>
  <w:style w:type="character" w:customStyle="1" w:styleId="BodyTextChar">
    <w:name w:val="Body Text Char"/>
    <w:basedOn w:val="DefaultParagraphFont"/>
    <w:uiPriority w:val="99"/>
    <w:semiHidden/>
    <w:rsid w:val="007E1A50"/>
    <w:rPr>
      <w:rFonts w:eastAsia="Times New Roman"/>
      <w:sz w:val="28"/>
      <w:szCs w:val="24"/>
    </w:rPr>
  </w:style>
  <w:style w:type="character" w:styleId="FollowedHyperlink">
    <w:name w:val="FollowedHyperlink"/>
    <w:basedOn w:val="DefaultParagraphFont"/>
    <w:uiPriority w:val="99"/>
    <w:semiHidden/>
    <w:unhideWhenUsed/>
    <w:rsid w:val="008035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79916">
      <w:bodyDiv w:val="1"/>
      <w:marLeft w:val="0"/>
      <w:marRight w:val="0"/>
      <w:marTop w:val="0"/>
      <w:marBottom w:val="0"/>
      <w:divBdr>
        <w:top w:val="none" w:sz="0" w:space="0" w:color="auto"/>
        <w:left w:val="none" w:sz="0" w:space="0" w:color="auto"/>
        <w:bottom w:val="none" w:sz="0" w:space="0" w:color="auto"/>
        <w:right w:val="none" w:sz="0" w:space="0" w:color="auto"/>
      </w:divBdr>
    </w:div>
    <w:div w:id="1812750850">
      <w:bodyDiv w:val="1"/>
      <w:marLeft w:val="0"/>
      <w:marRight w:val="0"/>
      <w:marTop w:val="0"/>
      <w:marBottom w:val="0"/>
      <w:divBdr>
        <w:top w:val="none" w:sz="0" w:space="0" w:color="auto"/>
        <w:left w:val="none" w:sz="0" w:space="0" w:color="auto"/>
        <w:bottom w:val="none" w:sz="0" w:space="0" w:color="auto"/>
        <w:right w:val="none" w:sz="0" w:space="0" w:color="auto"/>
      </w:divBdr>
    </w:div>
    <w:div w:id="1920825827">
      <w:bodyDiv w:val="1"/>
      <w:marLeft w:val="0"/>
      <w:marRight w:val="0"/>
      <w:marTop w:val="0"/>
      <w:marBottom w:val="0"/>
      <w:divBdr>
        <w:top w:val="none" w:sz="0" w:space="0" w:color="auto"/>
        <w:left w:val="none" w:sz="0" w:space="0" w:color="auto"/>
        <w:bottom w:val="none" w:sz="0" w:space="0" w:color="auto"/>
        <w:right w:val="none" w:sz="0" w:space="0" w:color="auto"/>
      </w:divBdr>
    </w:div>
    <w:div w:id="20896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sZmCWc6z8RR-6a4u7RmPDUwnVePMygxORzgfNuorXM/edit?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5C0-57BD-4542-AC1F-51FFEDB7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2</cp:revision>
  <cp:lastPrinted>2024-10-22T09:25:00Z</cp:lastPrinted>
  <dcterms:created xsi:type="dcterms:W3CDTF">2024-10-29T07:08:00Z</dcterms:created>
  <dcterms:modified xsi:type="dcterms:W3CDTF">2024-10-29T07:08:00Z</dcterms:modified>
</cp:coreProperties>
</file>